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CC45" w14:textId="2D322AB4" w:rsidR="005310DE" w:rsidRPr="007E42D3" w:rsidRDefault="007156F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w:drawing>
          <wp:inline distT="0" distB="0" distL="0" distR="0" wp14:anchorId="00897581" wp14:editId="142D696D">
            <wp:extent cx="1752600" cy="1447800"/>
            <wp:effectExtent l="0" t="0" r="0" b="0"/>
            <wp:docPr id="2" name="Picture 1" descr="Description: SPCDT_logo_name_strap_1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PCDT_logo_name_strap_1003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E6496" w14:textId="77777777" w:rsidR="005310DE" w:rsidRPr="007E42D3" w:rsidRDefault="005310D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758917" w14:textId="77777777" w:rsidR="007F549B" w:rsidRPr="007E42D3" w:rsidRDefault="007F549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E42D3">
        <w:rPr>
          <w:rFonts w:ascii="Calibri" w:hAnsi="Calibri" w:cs="Calibri"/>
          <w:b/>
          <w:bCs/>
          <w:sz w:val="22"/>
          <w:szCs w:val="22"/>
        </w:rPr>
        <w:t>Job Description</w:t>
      </w:r>
    </w:p>
    <w:p w14:paraId="6618EC7A" w14:textId="77777777" w:rsidR="007F549B" w:rsidRPr="007E42D3" w:rsidRDefault="007F549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534FC34" w14:textId="54E7CC03" w:rsidR="004E18F8" w:rsidRPr="00E024D4" w:rsidRDefault="007F549B">
      <w:pPr>
        <w:rPr>
          <w:rFonts w:ascii="Calibri" w:hAnsi="Calibri" w:cs="Calibri"/>
          <w:bCs/>
          <w:sz w:val="22"/>
          <w:szCs w:val="22"/>
        </w:rPr>
      </w:pPr>
      <w:r w:rsidRPr="00BC751C">
        <w:rPr>
          <w:rFonts w:ascii="Calibri" w:hAnsi="Calibri" w:cs="Calibri"/>
          <w:b/>
          <w:bCs/>
          <w:sz w:val="22"/>
          <w:szCs w:val="22"/>
        </w:rPr>
        <w:t>Job Title</w:t>
      </w:r>
      <w:r w:rsidRPr="00BC751C">
        <w:rPr>
          <w:rFonts w:ascii="Calibri" w:hAnsi="Calibri" w:cs="Calibri"/>
          <w:sz w:val="22"/>
          <w:szCs w:val="22"/>
        </w:rPr>
        <w:t>:</w:t>
      </w:r>
      <w:r w:rsidRPr="00BC751C">
        <w:rPr>
          <w:rFonts w:ascii="Calibri" w:hAnsi="Calibri" w:cs="Calibri"/>
          <w:sz w:val="22"/>
          <w:szCs w:val="22"/>
        </w:rPr>
        <w:tab/>
      </w:r>
      <w:r w:rsidR="00FA3742" w:rsidRPr="00BC751C">
        <w:rPr>
          <w:rFonts w:ascii="Calibri" w:hAnsi="Calibri" w:cs="Calibri"/>
          <w:sz w:val="22"/>
          <w:szCs w:val="22"/>
        </w:rPr>
        <w:tab/>
      </w:r>
      <w:r w:rsidR="00210F03" w:rsidRPr="00BC751C">
        <w:rPr>
          <w:rFonts w:ascii="Calibri" w:hAnsi="Calibri" w:cs="Calibri"/>
          <w:sz w:val="22"/>
          <w:szCs w:val="22"/>
        </w:rPr>
        <w:t xml:space="preserve">Teaching </w:t>
      </w:r>
      <w:r w:rsidR="00FA3742" w:rsidRPr="00BC751C">
        <w:rPr>
          <w:rFonts w:ascii="Calibri" w:eastAsia="Arial" w:hAnsi="Calibri" w:cs="Calibri"/>
          <w:sz w:val="22"/>
          <w:szCs w:val="22"/>
        </w:rPr>
        <w:t>Assista</w:t>
      </w:r>
      <w:r w:rsidR="00BB2706" w:rsidRPr="00BC751C">
        <w:rPr>
          <w:rFonts w:ascii="Calibri" w:eastAsia="Arial" w:hAnsi="Calibri" w:cs="Calibri"/>
          <w:sz w:val="22"/>
          <w:szCs w:val="22"/>
        </w:rPr>
        <w:t xml:space="preserve">nt </w:t>
      </w:r>
      <w:r w:rsidR="00E024D4">
        <w:rPr>
          <w:rFonts w:ascii="Calibri" w:eastAsia="Arial" w:hAnsi="Calibri" w:cs="Calibri"/>
          <w:sz w:val="22"/>
          <w:szCs w:val="22"/>
        </w:rPr>
        <w:t xml:space="preserve">- </w:t>
      </w:r>
      <w:r w:rsidR="00E024D4" w:rsidRPr="00E024D4">
        <w:rPr>
          <w:rFonts w:ascii="Calibri" w:eastAsia="Arial" w:hAnsi="Calibri" w:cs="Calibri"/>
          <w:bCs/>
          <w:sz w:val="22"/>
          <w:szCs w:val="22"/>
        </w:rPr>
        <w:t>with one to one responsibilit</w:t>
      </w:r>
      <w:r w:rsidR="005D3089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="00E024D4" w:rsidRPr="00E024D4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5F0459" w:rsidRPr="00E024D4">
        <w:rPr>
          <w:rFonts w:ascii="Calibri" w:eastAsia="Arial" w:hAnsi="Calibri" w:cs="Calibri"/>
          <w:bCs/>
          <w:sz w:val="22"/>
          <w:szCs w:val="22"/>
        </w:rPr>
        <w:t xml:space="preserve"> </w:t>
      </w:r>
    </w:p>
    <w:p w14:paraId="3CBC48B5" w14:textId="77777777" w:rsidR="004E18F8" w:rsidRPr="00BC751C" w:rsidRDefault="004E18F8">
      <w:pPr>
        <w:rPr>
          <w:rFonts w:ascii="Calibri" w:hAnsi="Calibri" w:cs="Calibri"/>
          <w:sz w:val="22"/>
          <w:szCs w:val="22"/>
        </w:rPr>
      </w:pPr>
    </w:p>
    <w:p w14:paraId="1E3E1E39" w14:textId="77777777" w:rsidR="007F549B" w:rsidRPr="00BC751C" w:rsidRDefault="004E18F8">
      <w:p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b/>
          <w:bCs/>
          <w:sz w:val="22"/>
          <w:szCs w:val="22"/>
        </w:rPr>
        <w:t>Department:</w:t>
      </w:r>
      <w:r w:rsidR="007F549B" w:rsidRPr="00BC751C">
        <w:rPr>
          <w:rFonts w:ascii="Calibri" w:hAnsi="Calibri" w:cs="Calibri"/>
          <w:sz w:val="22"/>
          <w:szCs w:val="22"/>
        </w:rPr>
        <w:tab/>
      </w:r>
      <w:r w:rsidR="005310DE" w:rsidRPr="00BC751C">
        <w:rPr>
          <w:rFonts w:ascii="Calibri" w:hAnsi="Calibri" w:cs="Calibri"/>
          <w:sz w:val="22"/>
          <w:szCs w:val="22"/>
        </w:rPr>
        <w:tab/>
      </w:r>
      <w:r w:rsidR="00FA3742" w:rsidRPr="00BC751C">
        <w:rPr>
          <w:rFonts w:ascii="Calibri" w:hAnsi="Calibri" w:cs="Calibri"/>
          <w:sz w:val="22"/>
          <w:szCs w:val="22"/>
        </w:rPr>
        <w:t>School</w:t>
      </w:r>
    </w:p>
    <w:p w14:paraId="501A3BB6" w14:textId="77777777" w:rsidR="007F549B" w:rsidRPr="00BC751C" w:rsidRDefault="007F549B">
      <w:pPr>
        <w:rPr>
          <w:rFonts w:ascii="Calibri" w:hAnsi="Calibri" w:cs="Calibri"/>
          <w:sz w:val="22"/>
          <w:szCs w:val="22"/>
        </w:rPr>
      </w:pPr>
    </w:p>
    <w:p w14:paraId="19718824" w14:textId="08E79B25" w:rsidR="005310DE" w:rsidRPr="00996138" w:rsidRDefault="007F549B" w:rsidP="00F10DCA">
      <w:pPr>
        <w:ind w:left="1985" w:hanging="1985"/>
        <w:jc w:val="both"/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b/>
          <w:bCs/>
          <w:sz w:val="22"/>
          <w:szCs w:val="22"/>
        </w:rPr>
        <w:t>Salar</w:t>
      </w:r>
      <w:r w:rsidR="00207D65" w:rsidRPr="00BC751C">
        <w:rPr>
          <w:rFonts w:ascii="Calibri" w:hAnsi="Calibri" w:cs="Calibri"/>
          <w:b/>
          <w:bCs/>
          <w:sz w:val="22"/>
          <w:szCs w:val="22"/>
        </w:rPr>
        <w:t xml:space="preserve">y: </w:t>
      </w:r>
      <w:r w:rsidR="00207D65" w:rsidRPr="00BC751C">
        <w:rPr>
          <w:rFonts w:ascii="Calibri" w:hAnsi="Calibri" w:cs="Calibri"/>
          <w:b/>
          <w:bCs/>
          <w:sz w:val="22"/>
          <w:szCs w:val="22"/>
        </w:rPr>
        <w:tab/>
      </w:r>
      <w:r w:rsidR="00207D65" w:rsidRPr="00BC751C">
        <w:rPr>
          <w:rFonts w:ascii="Calibri" w:hAnsi="Calibri" w:cs="Calibri"/>
          <w:b/>
          <w:bCs/>
          <w:sz w:val="22"/>
          <w:szCs w:val="22"/>
        </w:rPr>
        <w:tab/>
      </w:r>
      <w:r w:rsidR="00996138">
        <w:rPr>
          <w:rFonts w:ascii="Calibri" w:hAnsi="Calibri" w:cs="Calibri"/>
          <w:sz w:val="22"/>
          <w:szCs w:val="22"/>
        </w:rPr>
        <w:t>£2</w:t>
      </w:r>
      <w:r w:rsidR="0069100F">
        <w:rPr>
          <w:rFonts w:ascii="Calibri" w:hAnsi="Calibri" w:cs="Calibri"/>
          <w:sz w:val="22"/>
          <w:szCs w:val="22"/>
        </w:rPr>
        <w:t>2,308</w:t>
      </w:r>
      <w:r w:rsidR="00996138">
        <w:rPr>
          <w:rFonts w:ascii="Calibri" w:hAnsi="Calibri" w:cs="Calibri"/>
          <w:sz w:val="22"/>
          <w:szCs w:val="22"/>
        </w:rPr>
        <w:t xml:space="preserve">pa (pro rata </w:t>
      </w:r>
      <w:r w:rsidR="00A4263C">
        <w:rPr>
          <w:rFonts w:ascii="Calibri" w:hAnsi="Calibri" w:cs="Calibri"/>
          <w:sz w:val="22"/>
          <w:szCs w:val="22"/>
        </w:rPr>
        <w:t>£19,305pa</w:t>
      </w:r>
      <w:r w:rsidR="00996138">
        <w:rPr>
          <w:rFonts w:ascii="Calibri" w:hAnsi="Calibri" w:cs="Calibri"/>
          <w:sz w:val="22"/>
          <w:szCs w:val="22"/>
        </w:rPr>
        <w:t>)</w:t>
      </w:r>
    </w:p>
    <w:p w14:paraId="33808A72" w14:textId="77777777" w:rsidR="007F549B" w:rsidRPr="00BC751C" w:rsidRDefault="007F549B">
      <w:pPr>
        <w:rPr>
          <w:rFonts w:ascii="Calibri" w:hAnsi="Calibri" w:cs="Calibri"/>
          <w:sz w:val="22"/>
          <w:szCs w:val="22"/>
        </w:rPr>
      </w:pPr>
    </w:p>
    <w:p w14:paraId="654C082F" w14:textId="1692C505" w:rsidR="00CD610A" w:rsidRPr="00BC751C" w:rsidRDefault="007F549B">
      <w:pPr>
        <w:ind w:left="2160" w:hanging="2160"/>
        <w:rPr>
          <w:rFonts w:ascii="Calibri" w:hAnsi="Calibri" w:cs="Calibri"/>
          <w:bCs/>
          <w:sz w:val="22"/>
          <w:szCs w:val="22"/>
        </w:rPr>
      </w:pPr>
      <w:r w:rsidRPr="00BC751C">
        <w:rPr>
          <w:rFonts w:ascii="Calibri" w:hAnsi="Calibri" w:cs="Calibri"/>
          <w:b/>
          <w:bCs/>
          <w:sz w:val="22"/>
          <w:szCs w:val="22"/>
        </w:rPr>
        <w:t>Hours of work:</w:t>
      </w:r>
      <w:r w:rsidR="005310DE" w:rsidRPr="00BC751C">
        <w:rPr>
          <w:rFonts w:ascii="Calibri" w:hAnsi="Calibri" w:cs="Calibri"/>
          <w:b/>
          <w:bCs/>
          <w:sz w:val="22"/>
          <w:szCs w:val="22"/>
        </w:rPr>
        <w:tab/>
      </w:r>
      <w:r w:rsidR="00D3718B" w:rsidRPr="00BC751C">
        <w:rPr>
          <w:rFonts w:ascii="Calibri" w:hAnsi="Calibri" w:cs="Calibri"/>
          <w:bCs/>
          <w:sz w:val="22"/>
          <w:szCs w:val="22"/>
        </w:rPr>
        <w:t>37.5 hours per week      8.30am – 4.30pm</w:t>
      </w:r>
      <w:r w:rsidR="0061692A">
        <w:rPr>
          <w:rFonts w:ascii="Calibri" w:hAnsi="Calibri" w:cs="Calibri"/>
          <w:bCs/>
          <w:sz w:val="22"/>
          <w:szCs w:val="22"/>
        </w:rPr>
        <w:t xml:space="preserve"> Term Time Only</w:t>
      </w:r>
    </w:p>
    <w:p w14:paraId="30E2EBEF" w14:textId="77777777" w:rsidR="00CD610A" w:rsidRPr="00BC751C" w:rsidRDefault="00CD610A">
      <w:pPr>
        <w:ind w:left="2160" w:hanging="2160"/>
        <w:rPr>
          <w:rFonts w:ascii="Calibri" w:hAnsi="Calibri" w:cs="Calibri"/>
          <w:bCs/>
          <w:sz w:val="22"/>
          <w:szCs w:val="22"/>
        </w:rPr>
      </w:pPr>
    </w:p>
    <w:p w14:paraId="0C820924" w14:textId="77777777" w:rsidR="0065076B" w:rsidRPr="00BC751C" w:rsidRDefault="0065076B">
      <w:pPr>
        <w:ind w:left="2160" w:hanging="2160"/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b/>
          <w:bCs/>
          <w:sz w:val="22"/>
          <w:szCs w:val="22"/>
        </w:rPr>
        <w:t>Job Purpose</w:t>
      </w:r>
      <w:r w:rsidRPr="00BC751C">
        <w:rPr>
          <w:rFonts w:ascii="Calibri" w:hAnsi="Calibri" w:cs="Calibri"/>
          <w:sz w:val="22"/>
          <w:szCs w:val="22"/>
        </w:rPr>
        <w:t>:</w:t>
      </w:r>
    </w:p>
    <w:p w14:paraId="73A57155" w14:textId="77777777" w:rsidR="007F549B" w:rsidRPr="00BC751C" w:rsidRDefault="007F549B">
      <w:pPr>
        <w:rPr>
          <w:rFonts w:ascii="Calibri" w:hAnsi="Calibri" w:cs="Calibri"/>
          <w:sz w:val="22"/>
          <w:szCs w:val="22"/>
        </w:rPr>
      </w:pPr>
    </w:p>
    <w:p w14:paraId="2CF9C01E" w14:textId="77777777" w:rsidR="004E5E23" w:rsidRPr="00BC751C" w:rsidRDefault="004E5E23" w:rsidP="004E5E23">
      <w:pPr>
        <w:pStyle w:val="4Bulletedcopyblue"/>
        <w:numPr>
          <w:ilvl w:val="0"/>
          <w:numId w:val="18"/>
        </w:numPr>
        <w:rPr>
          <w:rFonts w:ascii="Calibri" w:hAnsi="Calibri" w:cs="Calibri"/>
          <w:sz w:val="22"/>
          <w:szCs w:val="22"/>
          <w:lang w:val="en-GB"/>
        </w:rPr>
      </w:pPr>
      <w:r w:rsidRPr="00BC751C">
        <w:rPr>
          <w:rFonts w:ascii="Calibri" w:hAnsi="Calibri" w:cs="Calibri"/>
          <w:sz w:val="22"/>
          <w:szCs w:val="22"/>
          <w:lang w:val="en-GB"/>
        </w:rPr>
        <w:t xml:space="preserve">Work with class teachers to raise the learning and attainment of pupils </w:t>
      </w:r>
    </w:p>
    <w:p w14:paraId="044C0AA8" w14:textId="77777777" w:rsidR="004E5E23" w:rsidRPr="00BC751C" w:rsidRDefault="004E5E23" w:rsidP="004E5E23">
      <w:pPr>
        <w:pStyle w:val="4Bulletedcopyblue"/>
        <w:numPr>
          <w:ilvl w:val="0"/>
          <w:numId w:val="18"/>
        </w:numPr>
        <w:rPr>
          <w:rFonts w:ascii="Calibri" w:hAnsi="Calibri" w:cs="Calibri"/>
          <w:sz w:val="22"/>
          <w:szCs w:val="22"/>
          <w:lang w:val="en-GB"/>
        </w:rPr>
      </w:pPr>
      <w:r w:rsidRPr="00BC751C">
        <w:rPr>
          <w:rFonts w:ascii="Calibri" w:hAnsi="Calibri" w:cs="Calibri"/>
          <w:sz w:val="22"/>
          <w:szCs w:val="22"/>
          <w:lang w:val="en-GB"/>
        </w:rPr>
        <w:t xml:space="preserve">Promote pupils’ independence, self-esteem and social inclusion </w:t>
      </w:r>
    </w:p>
    <w:p w14:paraId="744174A4" w14:textId="77777777" w:rsidR="004E5E23" w:rsidRPr="00BC751C" w:rsidRDefault="004E5E23" w:rsidP="004E5E23">
      <w:pPr>
        <w:pStyle w:val="4Bulletedcopyblue"/>
        <w:numPr>
          <w:ilvl w:val="0"/>
          <w:numId w:val="18"/>
        </w:numPr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00BC751C">
        <w:rPr>
          <w:rFonts w:ascii="Calibri" w:hAnsi="Calibri" w:cs="Calibri"/>
          <w:sz w:val="22"/>
          <w:szCs w:val="22"/>
          <w:lang w:val="en-GB"/>
        </w:rPr>
        <w:t xml:space="preserve">Give support to pupils, individually or in groups, so they can access the curriculum, take part in learning, and experience a sense of achievement </w:t>
      </w:r>
    </w:p>
    <w:p w14:paraId="0E24BED4" w14:textId="77777777" w:rsidR="00A06F3E" w:rsidRPr="00BC751C" w:rsidRDefault="00A06F3E">
      <w:pP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2B9793F" w14:textId="77777777" w:rsidR="007F549B" w:rsidRPr="00BC751C" w:rsidRDefault="007F549B" w:rsidP="004E5E23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BC751C">
        <w:rPr>
          <w:rFonts w:ascii="Calibri" w:hAnsi="Calibri" w:cs="Calibri"/>
          <w:b/>
          <w:bCs/>
          <w:sz w:val="22"/>
          <w:szCs w:val="22"/>
        </w:rPr>
        <w:t>Duties and responsibilities:</w:t>
      </w:r>
    </w:p>
    <w:p w14:paraId="106D4280" w14:textId="77777777" w:rsidR="005310DE" w:rsidRPr="00BC751C" w:rsidRDefault="007F549B">
      <w:p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 xml:space="preserve">All staff employed by the Trust have an individual responsibility for promoting and safeguarding the welfare of the children/young people and vulnerable adults that they are responsible </w:t>
      </w:r>
      <w:proofErr w:type="gramStart"/>
      <w:r w:rsidR="00BA7B19" w:rsidRPr="00BC751C">
        <w:rPr>
          <w:rFonts w:ascii="Calibri" w:hAnsi="Calibri" w:cs="Calibri"/>
          <w:sz w:val="22"/>
          <w:szCs w:val="22"/>
        </w:rPr>
        <w:t>for, or</w:t>
      </w:r>
      <w:proofErr w:type="gramEnd"/>
      <w:r w:rsidR="00BA7B19" w:rsidRPr="00BC751C">
        <w:rPr>
          <w:rFonts w:ascii="Calibri" w:hAnsi="Calibri" w:cs="Calibri"/>
          <w:sz w:val="22"/>
          <w:szCs w:val="22"/>
        </w:rPr>
        <w:t xml:space="preserve"> come into contact with.</w:t>
      </w:r>
    </w:p>
    <w:p w14:paraId="4A9CEF75" w14:textId="77777777" w:rsidR="005310DE" w:rsidRPr="00BC751C" w:rsidRDefault="005310DE">
      <w:pPr>
        <w:rPr>
          <w:rFonts w:ascii="Calibri" w:hAnsi="Calibri" w:cs="Calibri"/>
          <w:sz w:val="22"/>
          <w:szCs w:val="22"/>
        </w:rPr>
      </w:pPr>
    </w:p>
    <w:p w14:paraId="019B35DF" w14:textId="77777777" w:rsidR="003C1A72" w:rsidRPr="00BC751C" w:rsidRDefault="003C1A72" w:rsidP="00F65D9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alibri" w:eastAsia="Arial" w:hAnsi="Calibri" w:cs="Calibri"/>
          <w:b/>
          <w:bCs/>
          <w:sz w:val="22"/>
          <w:szCs w:val="22"/>
        </w:rPr>
      </w:pPr>
      <w:proofErr w:type="gramStart"/>
      <w:r w:rsidRPr="00BC751C">
        <w:rPr>
          <w:rFonts w:ascii="Calibri" w:eastAsia="Arial" w:hAnsi="Calibri" w:cs="Calibri"/>
          <w:b/>
          <w:bCs/>
          <w:sz w:val="22"/>
          <w:szCs w:val="22"/>
        </w:rPr>
        <w:t>Ensure the safety of pupils at all times</w:t>
      </w:r>
      <w:proofErr w:type="gramEnd"/>
    </w:p>
    <w:p w14:paraId="3A6E61BC" w14:textId="77777777" w:rsidR="004E5E23" w:rsidRPr="00BC751C" w:rsidRDefault="004E5E23" w:rsidP="00313217">
      <w:pPr>
        <w:spacing w:after="120"/>
        <w:rPr>
          <w:rFonts w:ascii="Calibri" w:eastAsia="Arial" w:hAnsi="Calibri" w:cs="Calibri"/>
          <w:color w:val="000000"/>
          <w:sz w:val="22"/>
          <w:szCs w:val="22"/>
        </w:rPr>
      </w:pPr>
    </w:p>
    <w:p w14:paraId="37A84C34" w14:textId="77777777" w:rsidR="004E5E23" w:rsidRPr="00BC751C" w:rsidRDefault="004E5E23" w:rsidP="00313217">
      <w:pPr>
        <w:pStyle w:val="Subhead2"/>
        <w:spacing w:before="0"/>
        <w:rPr>
          <w:rFonts w:ascii="Calibri" w:hAnsi="Calibri" w:cs="Calibri"/>
          <w:color w:val="000000"/>
          <w:sz w:val="22"/>
          <w:szCs w:val="22"/>
        </w:rPr>
      </w:pPr>
      <w:r w:rsidRPr="00BC751C">
        <w:rPr>
          <w:rFonts w:ascii="Calibri" w:hAnsi="Calibri" w:cs="Calibri"/>
          <w:color w:val="000000"/>
          <w:sz w:val="22"/>
          <w:szCs w:val="22"/>
        </w:rPr>
        <w:t xml:space="preserve">Teaching and </w:t>
      </w:r>
      <w:r w:rsidR="00313217" w:rsidRPr="00BC751C">
        <w:rPr>
          <w:rFonts w:ascii="Calibri" w:hAnsi="Calibri" w:cs="Calibri"/>
          <w:color w:val="000000"/>
          <w:sz w:val="22"/>
          <w:szCs w:val="22"/>
        </w:rPr>
        <w:t>L</w:t>
      </w:r>
      <w:r w:rsidRPr="00BC751C">
        <w:rPr>
          <w:rFonts w:ascii="Calibri" w:hAnsi="Calibri" w:cs="Calibri"/>
          <w:color w:val="000000"/>
          <w:sz w:val="22"/>
          <w:szCs w:val="22"/>
        </w:rPr>
        <w:t>earning</w:t>
      </w:r>
    </w:p>
    <w:p w14:paraId="2A4D2CFE" w14:textId="77777777" w:rsidR="00891AC8" w:rsidRDefault="004E5E23" w:rsidP="00D54459">
      <w:pPr>
        <w:numPr>
          <w:ilvl w:val="0"/>
          <w:numId w:val="24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>Demonstrate an informed and efficient approach to teaching and learning by adopting relevant strategies to support the work of the teacher</w:t>
      </w:r>
      <w:r w:rsidR="00996138">
        <w:rPr>
          <w:rFonts w:ascii="Calibri" w:eastAsia="Arial" w:hAnsi="Calibri" w:cs="Calibri"/>
          <w:sz w:val="22"/>
          <w:szCs w:val="22"/>
        </w:rPr>
        <w:t xml:space="preserve">/instructor </w:t>
      </w:r>
    </w:p>
    <w:p w14:paraId="4E804334" w14:textId="21508D65" w:rsidR="004E5E23" w:rsidRPr="00BC751C" w:rsidRDefault="004E5E23" w:rsidP="00D54459">
      <w:pPr>
        <w:numPr>
          <w:ilvl w:val="0"/>
          <w:numId w:val="24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 xml:space="preserve">and increase achievement of all pupils </w:t>
      </w:r>
    </w:p>
    <w:p w14:paraId="299EF357" w14:textId="77777777" w:rsidR="004E5E23" w:rsidRPr="00BC751C" w:rsidRDefault="004E5E23" w:rsidP="00D54459">
      <w:pPr>
        <w:numPr>
          <w:ilvl w:val="0"/>
          <w:numId w:val="24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>Promote, support and facilitate inclusion by encouraging participation of all pupils in learning and extracurricular activities</w:t>
      </w:r>
    </w:p>
    <w:p w14:paraId="51EA1517" w14:textId="77777777" w:rsidR="004E5E23" w:rsidRPr="00BC751C" w:rsidRDefault="004E5E23" w:rsidP="00D54459">
      <w:pPr>
        <w:numPr>
          <w:ilvl w:val="0"/>
          <w:numId w:val="24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>Support the teaching of a broad and balanced curriculum aimed at pupils achieving their full potential in all areas of learning</w:t>
      </w:r>
    </w:p>
    <w:p w14:paraId="1C37EDF2" w14:textId="77777777" w:rsidR="004E5E23" w:rsidRPr="00BC751C" w:rsidRDefault="004E5E23" w:rsidP="00D54459">
      <w:pPr>
        <w:numPr>
          <w:ilvl w:val="0"/>
          <w:numId w:val="24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 xml:space="preserve">Use effective behaviour management strategies consistently in line with the school’s policy and procedures </w:t>
      </w:r>
    </w:p>
    <w:p w14:paraId="28B0278B" w14:textId="77777777" w:rsidR="004E5E23" w:rsidRPr="00BC751C" w:rsidRDefault="004E5E23" w:rsidP="00D54459">
      <w:pPr>
        <w:numPr>
          <w:ilvl w:val="0"/>
          <w:numId w:val="24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 xml:space="preserve">Support class teachers with the effective management of pupil behaviour within class </w:t>
      </w:r>
      <w:r w:rsidR="00D54459" w:rsidRPr="00BC751C">
        <w:rPr>
          <w:rFonts w:ascii="Calibri" w:eastAsia="Arial" w:hAnsi="Calibri" w:cs="Calibri"/>
          <w:sz w:val="22"/>
          <w:szCs w:val="22"/>
        </w:rPr>
        <w:t xml:space="preserve">ensuring a positive </w:t>
      </w:r>
      <w:r w:rsidRPr="00BC751C">
        <w:rPr>
          <w:rFonts w:ascii="Calibri" w:eastAsia="Arial" w:hAnsi="Calibri" w:cs="Calibri"/>
          <w:sz w:val="22"/>
          <w:szCs w:val="22"/>
        </w:rPr>
        <w:t>and safe learning environment</w:t>
      </w:r>
    </w:p>
    <w:p w14:paraId="08E9D60B" w14:textId="77777777" w:rsidR="004E5E23" w:rsidRPr="00BC751C" w:rsidRDefault="004E5E23" w:rsidP="00D54459">
      <w:pPr>
        <w:numPr>
          <w:ilvl w:val="0"/>
          <w:numId w:val="24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>Organise and manage teaching space and resources to help maintain a stimulating and safe learning environment</w:t>
      </w:r>
    </w:p>
    <w:p w14:paraId="0DC50F9C" w14:textId="77777777" w:rsidR="00D54459" w:rsidRPr="00BC751C" w:rsidRDefault="004E5E23" w:rsidP="00D54459">
      <w:pPr>
        <w:numPr>
          <w:ilvl w:val="0"/>
          <w:numId w:val="24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>Observe pupil performance and pass observations on to the class teacher</w:t>
      </w:r>
    </w:p>
    <w:p w14:paraId="5BF47C35" w14:textId="77777777" w:rsidR="00D54459" w:rsidRPr="00BC751C" w:rsidRDefault="004E5E23" w:rsidP="00D54459">
      <w:pPr>
        <w:numPr>
          <w:ilvl w:val="0"/>
          <w:numId w:val="24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 xml:space="preserve">Supervise a class if the teacher is temporarily unavailable </w:t>
      </w:r>
    </w:p>
    <w:p w14:paraId="4D4DE15C" w14:textId="77777777" w:rsidR="00D54459" w:rsidRPr="00BC751C" w:rsidRDefault="004E5E23" w:rsidP="00D54459">
      <w:pPr>
        <w:numPr>
          <w:ilvl w:val="0"/>
          <w:numId w:val="23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Use ICT skills to advance pupils’ learning</w:t>
      </w:r>
    </w:p>
    <w:p w14:paraId="3FCB53AC" w14:textId="77777777" w:rsidR="004E5E23" w:rsidRPr="00BC751C" w:rsidRDefault="004E5E23" w:rsidP="00D54459">
      <w:pPr>
        <w:numPr>
          <w:ilvl w:val="0"/>
          <w:numId w:val="23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lastRenderedPageBreak/>
        <w:t>Undertake any other relevant duties given by the class teacher</w:t>
      </w:r>
    </w:p>
    <w:p w14:paraId="7655D1BC" w14:textId="77777777" w:rsidR="00313217" w:rsidRPr="00BC751C" w:rsidRDefault="005560E1" w:rsidP="00313217">
      <w:pPr>
        <w:numPr>
          <w:ilvl w:val="0"/>
          <w:numId w:val="23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 xml:space="preserve">Wear appropriate clothing for the lesson you will be </w:t>
      </w:r>
      <w:r w:rsidR="00074F7C" w:rsidRPr="00BC751C">
        <w:rPr>
          <w:rFonts w:ascii="Calibri" w:hAnsi="Calibri" w:cs="Calibri"/>
          <w:sz w:val="22"/>
          <w:szCs w:val="22"/>
        </w:rPr>
        <w:t xml:space="preserve">supporting. E.g. Sport sessions where sports kit. </w:t>
      </w:r>
    </w:p>
    <w:p w14:paraId="555C1AD9" w14:textId="77777777" w:rsidR="004E5E23" w:rsidRPr="00BC751C" w:rsidRDefault="004E5E23" w:rsidP="004E5E23">
      <w:pPr>
        <w:rPr>
          <w:rFonts w:ascii="Calibri" w:eastAsia="Arial" w:hAnsi="Calibri" w:cs="Calibri"/>
          <w:sz w:val="22"/>
          <w:szCs w:val="22"/>
        </w:rPr>
      </w:pPr>
    </w:p>
    <w:p w14:paraId="497ED2EB" w14:textId="77777777" w:rsidR="00D54459" w:rsidRPr="00BC751C" w:rsidRDefault="00D54459" w:rsidP="00D54459">
      <w:pPr>
        <w:pStyle w:val="Subhead2"/>
        <w:spacing w:before="0"/>
        <w:rPr>
          <w:rFonts w:ascii="Calibri" w:hAnsi="Calibri" w:cs="Calibri"/>
          <w:color w:val="000000"/>
          <w:sz w:val="22"/>
          <w:szCs w:val="22"/>
        </w:rPr>
      </w:pPr>
      <w:r w:rsidRPr="00BC751C">
        <w:rPr>
          <w:rFonts w:ascii="Calibri" w:hAnsi="Calibri" w:cs="Calibri"/>
          <w:color w:val="000000"/>
          <w:sz w:val="22"/>
          <w:szCs w:val="22"/>
        </w:rPr>
        <w:t>Planning</w:t>
      </w:r>
    </w:p>
    <w:p w14:paraId="216E6447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Contribute to effective assessment and planning by supporting the monitoring, recording and reporting of pupil performance and progress as appropriate to the level of the role</w:t>
      </w:r>
    </w:p>
    <w:p w14:paraId="2309C8A5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Read and understand lesson plans shared prior to lessons, if available</w:t>
      </w:r>
    </w:p>
    <w:p w14:paraId="4963150B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Prepare the classroom for lessons</w:t>
      </w:r>
    </w:p>
    <w:p w14:paraId="792B1C30" w14:textId="77777777" w:rsidR="004E5E23" w:rsidRPr="00BC751C" w:rsidRDefault="004E5E23" w:rsidP="004E5E23">
      <w:pPr>
        <w:rPr>
          <w:rFonts w:ascii="Calibri" w:eastAsia="Arial" w:hAnsi="Calibri" w:cs="Calibri"/>
          <w:sz w:val="22"/>
          <w:szCs w:val="22"/>
        </w:rPr>
      </w:pPr>
    </w:p>
    <w:p w14:paraId="05E54B70" w14:textId="77777777" w:rsidR="00D54459" w:rsidRPr="00BC751C" w:rsidRDefault="00D54459" w:rsidP="00D54459">
      <w:pPr>
        <w:pStyle w:val="Subhead2"/>
        <w:spacing w:before="0"/>
        <w:rPr>
          <w:rFonts w:ascii="Calibri" w:hAnsi="Calibri" w:cs="Calibri"/>
          <w:color w:val="000000"/>
          <w:sz w:val="22"/>
          <w:szCs w:val="22"/>
        </w:rPr>
      </w:pPr>
      <w:r w:rsidRPr="00BC751C">
        <w:rPr>
          <w:rFonts w:ascii="Calibri" w:hAnsi="Calibri" w:cs="Calibri"/>
          <w:color w:val="000000"/>
          <w:sz w:val="22"/>
          <w:szCs w:val="22"/>
        </w:rPr>
        <w:t>Working with staff, parents/carers and relevant professionals</w:t>
      </w:r>
    </w:p>
    <w:p w14:paraId="488BADAD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Communicate effectively with other staff members and pupils, and with parents and carers under the direction of the class teacher / SLT</w:t>
      </w:r>
    </w:p>
    <w:p w14:paraId="3192A336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Communicate their knowledge and understanding of pupils to other school staff and education, health and social care professionals, so that informed decision making can take place on intervention and provision</w:t>
      </w:r>
    </w:p>
    <w:p w14:paraId="618C0E88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 xml:space="preserve">Contribute to meetings with parents and carers by providing feedback on pupil progress, attainment and barriers to learning, as directed by teachers </w:t>
      </w:r>
    </w:p>
    <w:p w14:paraId="55164EEC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With the class teacher, keep other professionals accurately informed of performance and progress, or concerns they may have about the pupils they work with</w:t>
      </w:r>
    </w:p>
    <w:p w14:paraId="53DE9391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 xml:space="preserve">Understand their role </w:t>
      </w:r>
      <w:proofErr w:type="gramStart"/>
      <w:r w:rsidRPr="00BC751C">
        <w:rPr>
          <w:rFonts w:ascii="Calibri" w:hAnsi="Calibri" w:cs="Calibri"/>
          <w:sz w:val="22"/>
          <w:szCs w:val="22"/>
        </w:rPr>
        <w:t>in order to</w:t>
      </w:r>
      <w:proofErr w:type="gramEnd"/>
      <w:r w:rsidRPr="00BC751C">
        <w:rPr>
          <w:rFonts w:ascii="Calibri" w:hAnsi="Calibri" w:cs="Calibri"/>
          <w:sz w:val="22"/>
          <w:szCs w:val="22"/>
        </w:rPr>
        <w:t xml:space="preserve"> be able to work collaboratively with classroom teachers and other colleagues, including specialist advisory teachers</w:t>
      </w:r>
    </w:p>
    <w:p w14:paraId="1CD007BB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Collaborate and work with colleagues and other relevant professionals within and beyond the school</w:t>
      </w:r>
    </w:p>
    <w:p w14:paraId="73C5538B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Develop effective professional relationships with colleagues</w:t>
      </w:r>
    </w:p>
    <w:p w14:paraId="7422E7B1" w14:textId="77777777" w:rsidR="00D54459" w:rsidRPr="00BC751C" w:rsidRDefault="00D54459" w:rsidP="00D54459">
      <w:pPr>
        <w:rPr>
          <w:rFonts w:ascii="Calibri" w:hAnsi="Calibri" w:cs="Calibri"/>
          <w:sz w:val="22"/>
          <w:szCs w:val="22"/>
        </w:rPr>
      </w:pPr>
    </w:p>
    <w:p w14:paraId="7A1F563A" w14:textId="77777777" w:rsidR="00D54459" w:rsidRPr="00BC751C" w:rsidRDefault="00D54459" w:rsidP="005560E1">
      <w:pPr>
        <w:pStyle w:val="Subhead2"/>
        <w:spacing w:before="0"/>
        <w:rPr>
          <w:rFonts w:ascii="Calibri" w:hAnsi="Calibri" w:cs="Calibri"/>
          <w:color w:val="000000"/>
          <w:sz w:val="22"/>
          <w:szCs w:val="22"/>
        </w:rPr>
      </w:pPr>
      <w:r w:rsidRPr="00BC751C">
        <w:rPr>
          <w:rFonts w:ascii="Calibri" w:hAnsi="Calibri" w:cs="Calibri"/>
          <w:color w:val="000000"/>
          <w:sz w:val="22"/>
          <w:szCs w:val="22"/>
        </w:rPr>
        <w:t xml:space="preserve">Health and </w:t>
      </w:r>
      <w:r w:rsidR="005560E1" w:rsidRPr="00BC751C">
        <w:rPr>
          <w:rFonts w:ascii="Calibri" w:hAnsi="Calibri" w:cs="Calibri"/>
          <w:color w:val="000000"/>
          <w:sz w:val="22"/>
          <w:szCs w:val="22"/>
        </w:rPr>
        <w:t>S</w:t>
      </w:r>
      <w:r w:rsidRPr="00BC751C">
        <w:rPr>
          <w:rFonts w:ascii="Calibri" w:hAnsi="Calibri" w:cs="Calibri"/>
          <w:color w:val="000000"/>
          <w:sz w:val="22"/>
          <w:szCs w:val="22"/>
        </w:rPr>
        <w:t>afety</w:t>
      </w:r>
      <w:r w:rsidR="005560E1" w:rsidRPr="00BC751C">
        <w:rPr>
          <w:rFonts w:ascii="Calibri" w:hAnsi="Calibri" w:cs="Calibri"/>
          <w:color w:val="000000"/>
          <w:sz w:val="22"/>
          <w:szCs w:val="22"/>
        </w:rPr>
        <w:t xml:space="preserve"> / Safeguarding</w:t>
      </w:r>
    </w:p>
    <w:p w14:paraId="1F3BE2B0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 xml:space="preserve">Promote the safety and wellbeing of pupils, and help to safeguard pupils’ wellbeing by following the requirements of Keeping Children Safe in Education (KCSIE) and our school’s </w:t>
      </w:r>
      <w:r w:rsidR="005560E1" w:rsidRPr="00BC751C">
        <w:rPr>
          <w:rFonts w:ascii="Calibri" w:hAnsi="Calibri" w:cs="Calibri"/>
          <w:sz w:val="22"/>
          <w:szCs w:val="22"/>
        </w:rPr>
        <w:t>Safeguarding and C</w:t>
      </w:r>
      <w:r w:rsidRPr="00BC751C">
        <w:rPr>
          <w:rFonts w:ascii="Calibri" w:hAnsi="Calibri" w:cs="Calibri"/>
          <w:sz w:val="22"/>
          <w:szCs w:val="22"/>
        </w:rPr>
        <w:t xml:space="preserve">hild </w:t>
      </w:r>
      <w:r w:rsidR="005560E1" w:rsidRPr="00BC751C">
        <w:rPr>
          <w:rFonts w:ascii="Calibri" w:hAnsi="Calibri" w:cs="Calibri"/>
          <w:sz w:val="22"/>
          <w:szCs w:val="22"/>
        </w:rPr>
        <w:t>P</w:t>
      </w:r>
      <w:r w:rsidRPr="00BC751C">
        <w:rPr>
          <w:rFonts w:ascii="Calibri" w:hAnsi="Calibri" w:cs="Calibri"/>
          <w:sz w:val="22"/>
          <w:szCs w:val="22"/>
        </w:rPr>
        <w:t xml:space="preserve">rotection </w:t>
      </w:r>
      <w:r w:rsidR="005560E1" w:rsidRPr="00BC751C">
        <w:rPr>
          <w:rFonts w:ascii="Calibri" w:hAnsi="Calibri" w:cs="Calibri"/>
          <w:sz w:val="22"/>
          <w:szCs w:val="22"/>
        </w:rPr>
        <w:t>P</w:t>
      </w:r>
      <w:r w:rsidRPr="00BC751C">
        <w:rPr>
          <w:rFonts w:ascii="Calibri" w:hAnsi="Calibri" w:cs="Calibri"/>
          <w:sz w:val="22"/>
          <w:szCs w:val="22"/>
        </w:rPr>
        <w:t xml:space="preserve">olicy </w:t>
      </w:r>
    </w:p>
    <w:p w14:paraId="577437E7" w14:textId="77777777" w:rsidR="005560E1" w:rsidRPr="00BC751C" w:rsidRDefault="005560E1" w:rsidP="005560E1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Promote the safeguarding of all pupils in the school</w:t>
      </w:r>
    </w:p>
    <w:p w14:paraId="20917B14" w14:textId="77777777" w:rsidR="005560E1" w:rsidRPr="00BC751C" w:rsidRDefault="00D54459" w:rsidP="005560E1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Look after children who are upset or have had accidents</w:t>
      </w:r>
    </w:p>
    <w:p w14:paraId="082B5FCC" w14:textId="77777777" w:rsidR="00074F7C" w:rsidRPr="00BC751C" w:rsidRDefault="00074F7C" w:rsidP="00074F7C">
      <w:pPr>
        <w:numPr>
          <w:ilvl w:val="0"/>
          <w:numId w:val="22"/>
        </w:numPr>
        <w:rPr>
          <w:rFonts w:ascii="Calibri" w:hAnsi="Calibri" w:cs="Calibri"/>
          <w:iCs/>
          <w:sz w:val="22"/>
          <w:szCs w:val="22"/>
        </w:rPr>
      </w:pPr>
      <w:r w:rsidRPr="00BC751C">
        <w:rPr>
          <w:rFonts w:ascii="Calibri" w:hAnsi="Calibri" w:cs="Calibri"/>
          <w:iCs/>
          <w:sz w:val="22"/>
          <w:szCs w:val="22"/>
        </w:rPr>
        <w:t>Administration of medicines as appropriate</w:t>
      </w:r>
    </w:p>
    <w:p w14:paraId="0306CB10" w14:textId="77777777" w:rsidR="00313217" w:rsidRPr="00BC751C" w:rsidRDefault="00313217" w:rsidP="00313217">
      <w:pPr>
        <w:numPr>
          <w:ilvl w:val="0"/>
          <w:numId w:val="22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To be familiar with policies and procedures of the Trust and uphold them, especially those relating to Safeguarding and Child Protection, Health and Safety, Data Protection and Equalities.</w:t>
      </w:r>
    </w:p>
    <w:p w14:paraId="36A8CFE6" w14:textId="77777777" w:rsidR="005560E1" w:rsidRPr="00BC751C" w:rsidRDefault="005560E1" w:rsidP="005560E1">
      <w:pPr>
        <w:rPr>
          <w:rFonts w:ascii="Calibri" w:hAnsi="Calibri" w:cs="Calibri"/>
          <w:sz w:val="22"/>
          <w:szCs w:val="22"/>
        </w:rPr>
      </w:pPr>
    </w:p>
    <w:p w14:paraId="053C6F0C" w14:textId="77777777" w:rsidR="00D54459" w:rsidRPr="00BC751C" w:rsidRDefault="005560E1" w:rsidP="005560E1">
      <w:pPr>
        <w:pStyle w:val="Subhead2"/>
        <w:spacing w:before="0"/>
        <w:rPr>
          <w:rFonts w:ascii="Calibri" w:hAnsi="Calibri" w:cs="Calibri"/>
          <w:color w:val="000000"/>
          <w:sz w:val="22"/>
          <w:szCs w:val="22"/>
        </w:rPr>
      </w:pPr>
      <w:r w:rsidRPr="00BC751C">
        <w:rPr>
          <w:rFonts w:ascii="Calibri" w:hAnsi="Calibri" w:cs="Calibri"/>
          <w:color w:val="000000"/>
          <w:sz w:val="22"/>
          <w:szCs w:val="22"/>
        </w:rPr>
        <w:t>Pr</w:t>
      </w:r>
      <w:r w:rsidR="00D54459" w:rsidRPr="00BC751C">
        <w:rPr>
          <w:rFonts w:ascii="Calibri" w:hAnsi="Calibri" w:cs="Calibri"/>
          <w:color w:val="000000"/>
          <w:sz w:val="22"/>
          <w:szCs w:val="22"/>
        </w:rPr>
        <w:t xml:space="preserve">ofessional </w:t>
      </w:r>
      <w:r w:rsidRPr="00BC751C">
        <w:rPr>
          <w:rFonts w:ascii="Calibri" w:hAnsi="Calibri" w:cs="Calibri"/>
          <w:color w:val="000000"/>
          <w:sz w:val="22"/>
          <w:szCs w:val="22"/>
        </w:rPr>
        <w:t>D</w:t>
      </w:r>
      <w:r w:rsidR="00D54459" w:rsidRPr="00BC751C">
        <w:rPr>
          <w:rFonts w:ascii="Calibri" w:hAnsi="Calibri" w:cs="Calibri"/>
          <w:color w:val="000000"/>
          <w:sz w:val="22"/>
          <w:szCs w:val="22"/>
        </w:rPr>
        <w:t>evelopment</w:t>
      </w:r>
    </w:p>
    <w:p w14:paraId="7A7CC439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 xml:space="preserve">Help keep their own knowledge and understanding relevant and </w:t>
      </w:r>
      <w:proofErr w:type="gramStart"/>
      <w:r w:rsidRPr="00BC751C">
        <w:rPr>
          <w:rFonts w:ascii="Calibri" w:hAnsi="Calibri" w:cs="Calibri"/>
          <w:sz w:val="22"/>
          <w:szCs w:val="22"/>
        </w:rPr>
        <w:t>up-to-date</w:t>
      </w:r>
      <w:proofErr w:type="gramEnd"/>
      <w:r w:rsidRPr="00BC751C">
        <w:rPr>
          <w:rFonts w:ascii="Calibri" w:hAnsi="Calibri" w:cs="Calibri"/>
          <w:sz w:val="22"/>
          <w:szCs w:val="22"/>
        </w:rPr>
        <w:t xml:space="preserve"> by reflecting on their own practice, liaising with school leaders, and identifying relevant professional development to improve personal effectiveness </w:t>
      </w:r>
    </w:p>
    <w:p w14:paraId="1F80A6A3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 xml:space="preserve">Take opportunities to build the appropriate skills, qualifications, and/or experience needed for the role, with support from the school </w:t>
      </w:r>
    </w:p>
    <w:p w14:paraId="25856C4B" w14:textId="77777777" w:rsidR="00D54459" w:rsidRPr="00BC751C" w:rsidRDefault="00D54459" w:rsidP="00D5445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 xml:space="preserve">Take part in the school’s </w:t>
      </w:r>
      <w:r w:rsidR="005560E1" w:rsidRPr="00BC751C">
        <w:rPr>
          <w:rFonts w:ascii="Calibri" w:hAnsi="Calibri" w:cs="Calibri"/>
          <w:sz w:val="22"/>
          <w:szCs w:val="22"/>
        </w:rPr>
        <w:t>PDR</w:t>
      </w:r>
      <w:r w:rsidRPr="00BC751C">
        <w:rPr>
          <w:rFonts w:ascii="Calibri" w:hAnsi="Calibri" w:cs="Calibri"/>
          <w:sz w:val="22"/>
          <w:szCs w:val="22"/>
        </w:rPr>
        <w:t xml:space="preserve"> procedures</w:t>
      </w:r>
    </w:p>
    <w:p w14:paraId="0A98521D" w14:textId="77777777" w:rsidR="00074F7C" w:rsidRPr="00BC751C" w:rsidRDefault="00074F7C" w:rsidP="00074F7C">
      <w:pPr>
        <w:numPr>
          <w:ilvl w:val="0"/>
          <w:numId w:val="22"/>
        </w:numPr>
        <w:rPr>
          <w:rFonts w:ascii="Calibri" w:hAnsi="Calibri" w:cs="Calibri"/>
          <w:iCs/>
          <w:sz w:val="22"/>
          <w:szCs w:val="22"/>
        </w:rPr>
      </w:pPr>
      <w:r w:rsidRPr="00BC751C">
        <w:rPr>
          <w:rFonts w:ascii="Calibri" w:hAnsi="Calibri" w:cs="Calibri"/>
          <w:iCs/>
          <w:sz w:val="22"/>
          <w:szCs w:val="22"/>
        </w:rPr>
        <w:t>To complete team teach training and ensure proportionate approach to restraints if necessary.</w:t>
      </w:r>
    </w:p>
    <w:p w14:paraId="1092E659" w14:textId="77777777" w:rsidR="00D54459" w:rsidRPr="00BC751C" w:rsidRDefault="00D54459" w:rsidP="00D54459">
      <w:pPr>
        <w:rPr>
          <w:rFonts w:ascii="Calibri" w:hAnsi="Calibri" w:cs="Calibri"/>
          <w:sz w:val="22"/>
          <w:szCs w:val="22"/>
        </w:rPr>
      </w:pPr>
    </w:p>
    <w:p w14:paraId="6E9BA691" w14:textId="77777777" w:rsidR="005560E1" w:rsidRPr="00BC751C" w:rsidRDefault="005560E1" w:rsidP="005560E1">
      <w:pPr>
        <w:pStyle w:val="Subhead2"/>
        <w:spacing w:before="0"/>
        <w:rPr>
          <w:rFonts w:ascii="Calibri" w:hAnsi="Calibri" w:cs="Calibri"/>
          <w:color w:val="000000"/>
          <w:sz w:val="22"/>
          <w:szCs w:val="22"/>
        </w:rPr>
      </w:pPr>
      <w:r w:rsidRPr="00BC751C">
        <w:rPr>
          <w:rFonts w:ascii="Calibri" w:hAnsi="Calibri" w:cs="Calibri"/>
          <w:color w:val="000000"/>
          <w:sz w:val="22"/>
          <w:szCs w:val="22"/>
        </w:rPr>
        <w:t>Other areas of responsibility</w:t>
      </w:r>
    </w:p>
    <w:p w14:paraId="6451F864" w14:textId="77777777" w:rsidR="005560E1" w:rsidRPr="00BC751C" w:rsidRDefault="005560E1" w:rsidP="005560E1">
      <w:pPr>
        <w:rPr>
          <w:rFonts w:ascii="Calibri" w:hAnsi="Calibri" w:cs="Calibri"/>
          <w:b/>
          <w:bCs/>
          <w:sz w:val="22"/>
          <w:szCs w:val="22"/>
        </w:rPr>
      </w:pPr>
      <w:r w:rsidRPr="00BC751C">
        <w:rPr>
          <w:rFonts w:ascii="Calibri" w:hAnsi="Calibri" w:cs="Calibri"/>
          <w:b/>
          <w:bCs/>
          <w:sz w:val="22"/>
          <w:szCs w:val="22"/>
        </w:rPr>
        <w:t>Break and Lunch times</w:t>
      </w:r>
    </w:p>
    <w:p w14:paraId="37B30DF0" w14:textId="77777777" w:rsidR="005560E1" w:rsidRPr="00BC751C" w:rsidRDefault="005560E1" w:rsidP="005560E1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>Ensure all pupils are accounted for during break and lunch times</w:t>
      </w:r>
    </w:p>
    <w:p w14:paraId="6B2A8275" w14:textId="77777777" w:rsidR="005560E1" w:rsidRPr="00BC751C" w:rsidRDefault="005560E1" w:rsidP="005560E1">
      <w:pPr>
        <w:numPr>
          <w:ilvl w:val="0"/>
          <w:numId w:val="22"/>
        </w:numPr>
        <w:rPr>
          <w:rFonts w:ascii="Calibri" w:hAnsi="Calibri" w:cs="Calibri"/>
          <w:b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t xml:space="preserve">Contribute to the running of clubs and activities to ensure pupils are engaged and playing during unstructured times. </w:t>
      </w:r>
    </w:p>
    <w:p w14:paraId="58DBAD47" w14:textId="77777777" w:rsidR="00074F7C" w:rsidRPr="00BC751C" w:rsidRDefault="00074F7C" w:rsidP="005560E1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BC751C">
        <w:rPr>
          <w:rFonts w:ascii="Calibri" w:hAnsi="Calibri" w:cs="Calibri"/>
          <w:sz w:val="22"/>
          <w:szCs w:val="22"/>
        </w:rPr>
        <w:lastRenderedPageBreak/>
        <w:t>Support colleagues with breakfast club following strict food hygiene processes as set out in Safer Foods, Better Business guidelines.</w:t>
      </w:r>
    </w:p>
    <w:p w14:paraId="7E93507C" w14:textId="77777777" w:rsidR="00074F7C" w:rsidRPr="00BC751C" w:rsidRDefault="00074F7C" w:rsidP="00074F7C">
      <w:pPr>
        <w:rPr>
          <w:rFonts w:ascii="Calibri" w:hAnsi="Calibri" w:cs="Calibri"/>
          <w:sz w:val="22"/>
          <w:szCs w:val="22"/>
        </w:rPr>
      </w:pPr>
    </w:p>
    <w:p w14:paraId="7483A120" w14:textId="77777777" w:rsidR="00074F7C" w:rsidRPr="00BC751C" w:rsidRDefault="00074F7C" w:rsidP="00074F7C">
      <w:pPr>
        <w:rPr>
          <w:rFonts w:ascii="Calibri" w:hAnsi="Calibri" w:cs="Calibri"/>
          <w:b/>
          <w:bCs/>
          <w:sz w:val="22"/>
          <w:szCs w:val="22"/>
        </w:rPr>
      </w:pPr>
      <w:r w:rsidRPr="00BC751C">
        <w:rPr>
          <w:rFonts w:ascii="Calibri" w:hAnsi="Calibri" w:cs="Calibri"/>
          <w:b/>
          <w:bCs/>
          <w:sz w:val="22"/>
          <w:szCs w:val="22"/>
        </w:rPr>
        <w:t>Trips, Residentials and Trust Wide Events</w:t>
      </w:r>
    </w:p>
    <w:p w14:paraId="78C94108" w14:textId="77777777" w:rsidR="00207D65" w:rsidRPr="00BC751C" w:rsidRDefault="00207D65" w:rsidP="00074F7C">
      <w:pPr>
        <w:rPr>
          <w:rFonts w:ascii="Calibri" w:hAnsi="Calibri" w:cs="Calibri"/>
          <w:b/>
          <w:bCs/>
          <w:sz w:val="22"/>
          <w:szCs w:val="22"/>
        </w:rPr>
      </w:pPr>
    </w:p>
    <w:p w14:paraId="5BD0CC36" w14:textId="77777777" w:rsidR="00074F7C" w:rsidRPr="00BC751C" w:rsidRDefault="00074F7C" w:rsidP="00074F7C">
      <w:pPr>
        <w:numPr>
          <w:ilvl w:val="0"/>
          <w:numId w:val="23"/>
        </w:numPr>
        <w:rPr>
          <w:rFonts w:ascii="Calibri" w:eastAsia="Arial" w:hAnsi="Calibri" w:cs="Calibri"/>
          <w:sz w:val="22"/>
          <w:szCs w:val="22"/>
        </w:rPr>
      </w:pPr>
      <w:r w:rsidRPr="00BC751C">
        <w:rPr>
          <w:rFonts w:ascii="Calibri" w:eastAsia="Arial" w:hAnsi="Calibri" w:cs="Calibri"/>
          <w:sz w:val="22"/>
          <w:szCs w:val="22"/>
        </w:rPr>
        <w:t>To assist with Trust and School events as appropriate, and with school visits, field trips and residential visits as appropriate.</w:t>
      </w:r>
    </w:p>
    <w:p w14:paraId="74371AA4" w14:textId="77777777" w:rsidR="00207D65" w:rsidRPr="00BC751C" w:rsidRDefault="00207D65" w:rsidP="00207D65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BC751C">
        <w:rPr>
          <w:rFonts w:ascii="Calibri" w:hAnsi="Calibri" w:cs="Calibri"/>
          <w:color w:val="000000"/>
          <w:sz w:val="22"/>
          <w:szCs w:val="22"/>
          <w:lang w:eastAsia="en-GB"/>
        </w:rPr>
        <w:t>To be familiar with policies and procedures of the Trust and uphold them, especially those relating to Safeguarding and Child Protection, Health and Safety, Data Protection and Equalities.</w:t>
      </w:r>
    </w:p>
    <w:p w14:paraId="0105FC6B" w14:textId="77777777" w:rsidR="00207D65" w:rsidRPr="00BC751C" w:rsidRDefault="00207D65" w:rsidP="00207D65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BC751C">
        <w:rPr>
          <w:rFonts w:ascii="Calibri" w:hAnsi="Calibri" w:cs="Calibri"/>
          <w:color w:val="000000"/>
          <w:sz w:val="22"/>
          <w:szCs w:val="22"/>
          <w:lang w:eastAsia="en-GB"/>
        </w:rPr>
        <w:t>To participate in the Trust’s performance management scheme.</w:t>
      </w:r>
    </w:p>
    <w:p w14:paraId="5DB14BA4" w14:textId="77777777" w:rsidR="00207D65" w:rsidRPr="00BC751C" w:rsidRDefault="00207D65" w:rsidP="00207D65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BC751C">
        <w:rPr>
          <w:rFonts w:ascii="Calibri" w:hAnsi="Calibri" w:cs="Calibri"/>
          <w:color w:val="000000"/>
          <w:sz w:val="22"/>
          <w:szCs w:val="22"/>
          <w:lang w:eastAsia="en-GB"/>
        </w:rPr>
        <w:t>To undertake personal professional development and training as appropriate.</w:t>
      </w:r>
    </w:p>
    <w:p w14:paraId="75AFCA50" w14:textId="77777777" w:rsidR="00207D65" w:rsidRPr="00BC751C" w:rsidRDefault="00207D65" w:rsidP="00207D65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BC751C">
        <w:rPr>
          <w:rFonts w:ascii="Calibri" w:hAnsi="Calibri" w:cs="Calibri"/>
          <w:color w:val="000000"/>
          <w:sz w:val="22"/>
          <w:szCs w:val="22"/>
          <w:lang w:eastAsia="en-GB"/>
        </w:rPr>
        <w:t>To assist with organising and running community events in Balsall Heath as appropriate.</w:t>
      </w:r>
    </w:p>
    <w:p w14:paraId="73F14E67" w14:textId="77777777" w:rsidR="00207D65" w:rsidRPr="00BC751C" w:rsidRDefault="00207D65" w:rsidP="00207D65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BC751C">
        <w:rPr>
          <w:rFonts w:ascii="Calibri" w:hAnsi="Calibri" w:cs="Calibri"/>
          <w:color w:val="000000"/>
          <w:sz w:val="22"/>
          <w:szCs w:val="22"/>
          <w:lang w:eastAsia="en-GB"/>
        </w:rPr>
        <w:t>To participate in the supervision process including the Probationary Review.</w:t>
      </w:r>
    </w:p>
    <w:p w14:paraId="0B59C2A0" w14:textId="77777777" w:rsidR="00207D65" w:rsidRPr="00BC751C" w:rsidRDefault="00207D65" w:rsidP="00207D65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BC751C">
        <w:rPr>
          <w:rFonts w:ascii="Calibri" w:hAnsi="Calibri" w:cs="Calibri"/>
          <w:color w:val="000000"/>
          <w:sz w:val="22"/>
          <w:szCs w:val="22"/>
          <w:lang w:eastAsia="en-GB"/>
        </w:rPr>
        <w:t>To undertake any other duties commensurate with the role and responsibilities of the post as agreed with your Line Manager.</w:t>
      </w:r>
    </w:p>
    <w:p w14:paraId="0D8C3BAF" w14:textId="73F2847B" w:rsidR="007F549B" w:rsidRPr="007E42D3" w:rsidRDefault="007F549B" w:rsidP="00BA7B19">
      <w:pPr>
        <w:pStyle w:val="Heading1"/>
        <w:rPr>
          <w:rFonts w:ascii="Calibri" w:hAnsi="Calibri" w:cs="Calibri"/>
          <w:sz w:val="22"/>
          <w:szCs w:val="22"/>
        </w:rPr>
      </w:pPr>
      <w:r w:rsidRPr="007E42D3">
        <w:rPr>
          <w:rFonts w:ascii="Calibri" w:hAnsi="Calibri" w:cs="Calibri"/>
          <w:sz w:val="22"/>
          <w:szCs w:val="22"/>
        </w:rPr>
        <w:t>Supervision received:</w:t>
      </w:r>
      <w:r w:rsidR="00F10DCA" w:rsidRPr="007E42D3">
        <w:rPr>
          <w:rFonts w:ascii="Calibri" w:hAnsi="Calibri" w:cs="Calibri"/>
          <w:sz w:val="22"/>
          <w:szCs w:val="22"/>
        </w:rPr>
        <w:t xml:space="preserve"> </w:t>
      </w:r>
      <w:r w:rsidR="00D3718B" w:rsidRPr="007E42D3">
        <w:rPr>
          <w:rFonts w:ascii="Calibri" w:hAnsi="Calibri" w:cs="Calibri"/>
          <w:sz w:val="22"/>
          <w:szCs w:val="22"/>
        </w:rPr>
        <w:tab/>
      </w:r>
      <w:r w:rsidR="00D92D26">
        <w:rPr>
          <w:rFonts w:ascii="Calibri" w:hAnsi="Calibri" w:cs="Calibri"/>
          <w:sz w:val="22"/>
          <w:szCs w:val="22"/>
        </w:rPr>
        <w:t xml:space="preserve">named Teacher/Instructor </w:t>
      </w:r>
    </w:p>
    <w:p w14:paraId="57DA6DF5" w14:textId="77777777" w:rsidR="007F549B" w:rsidRPr="007E42D3" w:rsidRDefault="007F549B">
      <w:pPr>
        <w:pStyle w:val="Heading1"/>
        <w:rPr>
          <w:rFonts w:ascii="Calibri" w:hAnsi="Calibri" w:cs="Calibri"/>
          <w:sz w:val="22"/>
          <w:szCs w:val="22"/>
        </w:rPr>
      </w:pPr>
      <w:r w:rsidRPr="007E42D3">
        <w:rPr>
          <w:rFonts w:ascii="Calibri" w:hAnsi="Calibri" w:cs="Calibri"/>
          <w:sz w:val="22"/>
          <w:szCs w:val="22"/>
        </w:rPr>
        <w:t>Supervision exercised:</w:t>
      </w:r>
      <w:r w:rsidR="00D3718B" w:rsidRPr="007E42D3">
        <w:rPr>
          <w:rFonts w:ascii="Calibri" w:hAnsi="Calibri" w:cs="Calibri"/>
          <w:sz w:val="22"/>
          <w:szCs w:val="22"/>
        </w:rPr>
        <w:t xml:space="preserve"> </w:t>
      </w:r>
      <w:r w:rsidR="00F77495" w:rsidRPr="007E42D3">
        <w:rPr>
          <w:rFonts w:ascii="Calibri" w:hAnsi="Calibri" w:cs="Calibri"/>
          <w:sz w:val="22"/>
          <w:szCs w:val="22"/>
        </w:rPr>
        <w:t xml:space="preserve"> </w:t>
      </w:r>
      <w:r w:rsidR="00D3718B" w:rsidRPr="007E42D3">
        <w:rPr>
          <w:rFonts w:ascii="Calibri" w:hAnsi="Calibri" w:cs="Calibri"/>
          <w:sz w:val="22"/>
          <w:szCs w:val="22"/>
        </w:rPr>
        <w:tab/>
      </w:r>
      <w:r w:rsidR="00F77495" w:rsidRPr="007E42D3">
        <w:rPr>
          <w:rFonts w:ascii="Calibri" w:hAnsi="Calibri" w:cs="Calibri"/>
          <w:sz w:val="22"/>
          <w:szCs w:val="22"/>
        </w:rPr>
        <w:t xml:space="preserve">Apprentices, </w:t>
      </w:r>
      <w:r w:rsidR="003C1A72" w:rsidRPr="007E42D3">
        <w:rPr>
          <w:rFonts w:ascii="Calibri" w:hAnsi="Calibri" w:cs="Calibri"/>
          <w:sz w:val="22"/>
          <w:szCs w:val="22"/>
        </w:rPr>
        <w:t>Pupil</w:t>
      </w:r>
      <w:r w:rsidR="00F77495" w:rsidRPr="007E42D3">
        <w:rPr>
          <w:rFonts w:ascii="Calibri" w:hAnsi="Calibri" w:cs="Calibri"/>
          <w:sz w:val="22"/>
          <w:szCs w:val="22"/>
        </w:rPr>
        <w:t>s, Volunteers</w:t>
      </w:r>
    </w:p>
    <w:p w14:paraId="71B9317C" w14:textId="77777777" w:rsidR="007F549B" w:rsidRPr="007E42D3" w:rsidRDefault="007F549B" w:rsidP="006E7B41">
      <w:pPr>
        <w:pBdr>
          <w:bottom w:val="single" w:sz="6" w:space="0" w:color="auto"/>
        </w:pBdr>
        <w:rPr>
          <w:rFonts w:ascii="Calibri" w:hAnsi="Calibri" w:cs="Calibri"/>
          <w:sz w:val="22"/>
          <w:szCs w:val="22"/>
        </w:rPr>
      </w:pPr>
    </w:p>
    <w:p w14:paraId="68AC47F2" w14:textId="77777777" w:rsidR="007F549B" w:rsidRPr="007E42D3" w:rsidRDefault="007F549B">
      <w:pPr>
        <w:rPr>
          <w:rFonts w:ascii="Calibri" w:hAnsi="Calibri" w:cs="Calibri"/>
          <w:b/>
          <w:bCs/>
          <w:sz w:val="22"/>
          <w:szCs w:val="22"/>
        </w:rPr>
      </w:pPr>
    </w:p>
    <w:p w14:paraId="34511051" w14:textId="77777777" w:rsidR="005310DE" w:rsidRPr="007E42D3" w:rsidRDefault="00F10DCA" w:rsidP="00F10DCA">
      <w:pPr>
        <w:jc w:val="center"/>
        <w:rPr>
          <w:rFonts w:ascii="Calibri" w:hAnsi="Calibri" w:cs="Calibri"/>
          <w:b/>
          <w:sz w:val="22"/>
          <w:szCs w:val="22"/>
        </w:rPr>
      </w:pPr>
      <w:r w:rsidRPr="007E42D3">
        <w:rPr>
          <w:rFonts w:ascii="Calibri" w:hAnsi="Calibri" w:cs="Calibri"/>
          <w:b/>
          <w:sz w:val="22"/>
          <w:szCs w:val="22"/>
        </w:rPr>
        <w:t>PERSON SPECIFICATION</w:t>
      </w:r>
    </w:p>
    <w:p w14:paraId="24EBC181" w14:textId="77777777" w:rsidR="005310DE" w:rsidRPr="007E42D3" w:rsidRDefault="005310DE" w:rsidP="005310DE">
      <w:pPr>
        <w:rPr>
          <w:rFonts w:ascii="Calibri" w:hAnsi="Calibri" w:cs="Calibri"/>
          <w:b/>
          <w:bCs/>
          <w:sz w:val="22"/>
          <w:szCs w:val="22"/>
        </w:rPr>
      </w:pPr>
    </w:p>
    <w:p w14:paraId="036B2FAF" w14:textId="77777777" w:rsidR="000F785F" w:rsidRPr="007E42D3" w:rsidRDefault="005310DE" w:rsidP="005310DE">
      <w:pPr>
        <w:rPr>
          <w:rFonts w:ascii="Calibri" w:hAnsi="Calibri" w:cs="Calibri"/>
          <w:sz w:val="22"/>
          <w:szCs w:val="22"/>
          <w:u w:val="single"/>
        </w:rPr>
      </w:pPr>
      <w:r w:rsidRPr="007E42D3">
        <w:rPr>
          <w:rFonts w:ascii="Calibri" w:hAnsi="Calibri" w:cs="Calibri"/>
          <w:sz w:val="22"/>
          <w:szCs w:val="22"/>
          <w:u w:val="single"/>
        </w:rPr>
        <w:t xml:space="preserve">METHOD OF ASSESSMENT </w:t>
      </w:r>
    </w:p>
    <w:p w14:paraId="4210FA6E" w14:textId="10900E28" w:rsidR="005310DE" w:rsidRPr="007E42D3" w:rsidRDefault="005310DE" w:rsidP="005310DE">
      <w:pPr>
        <w:rPr>
          <w:rFonts w:ascii="Calibri" w:hAnsi="Calibri" w:cs="Calibri"/>
          <w:sz w:val="22"/>
          <w:szCs w:val="22"/>
        </w:rPr>
      </w:pPr>
      <w:r w:rsidRPr="007E42D3">
        <w:rPr>
          <w:rFonts w:ascii="Calibri" w:hAnsi="Calibri" w:cs="Calibri"/>
          <w:sz w:val="22"/>
          <w:szCs w:val="22"/>
        </w:rPr>
        <w:t>MOA</w:t>
      </w:r>
      <w:r w:rsidRPr="007E42D3">
        <w:rPr>
          <w:rFonts w:ascii="Calibri" w:hAnsi="Calibri" w:cs="Calibri"/>
          <w:sz w:val="22"/>
          <w:szCs w:val="22"/>
        </w:rPr>
        <w:tab/>
        <w:t xml:space="preserve"> A = APPLICATION FORM</w:t>
      </w:r>
      <w:r w:rsidRPr="007E42D3">
        <w:rPr>
          <w:rFonts w:ascii="Calibri" w:hAnsi="Calibri" w:cs="Calibri"/>
          <w:sz w:val="22"/>
          <w:szCs w:val="22"/>
        </w:rPr>
        <w:tab/>
        <w:t xml:space="preserve"> I = INTERVIEW </w:t>
      </w:r>
      <w:r w:rsidRPr="007E42D3">
        <w:rPr>
          <w:rFonts w:ascii="Calibri" w:hAnsi="Calibri" w:cs="Calibri"/>
          <w:sz w:val="22"/>
          <w:szCs w:val="22"/>
        </w:rPr>
        <w:tab/>
      </w:r>
      <w:r w:rsidR="00BB4298">
        <w:rPr>
          <w:rFonts w:ascii="Calibri" w:hAnsi="Calibri" w:cs="Calibri"/>
          <w:sz w:val="22"/>
          <w:szCs w:val="22"/>
        </w:rPr>
        <w:tab/>
      </w:r>
      <w:r w:rsidRPr="007E42D3">
        <w:rPr>
          <w:rFonts w:ascii="Calibri" w:hAnsi="Calibri" w:cs="Calibri"/>
          <w:sz w:val="22"/>
          <w:szCs w:val="22"/>
        </w:rPr>
        <w:t>T = TEST</w:t>
      </w:r>
    </w:p>
    <w:p w14:paraId="20642E19" w14:textId="77777777" w:rsidR="005310DE" w:rsidRPr="007E42D3" w:rsidRDefault="005310DE" w:rsidP="005310DE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67"/>
        <w:gridCol w:w="5953"/>
        <w:gridCol w:w="851"/>
        <w:gridCol w:w="1134"/>
      </w:tblGrid>
      <w:tr w:rsidR="00466462" w:rsidRPr="007E42D3" w14:paraId="2241883E" w14:textId="77777777" w:rsidTr="00313217">
        <w:trPr>
          <w:trHeight w:val="270"/>
        </w:trPr>
        <w:tc>
          <w:tcPr>
            <w:tcW w:w="1277" w:type="dxa"/>
            <w:tcBorders>
              <w:bottom w:val="single" w:sz="4" w:space="0" w:color="auto"/>
            </w:tcBorders>
          </w:tcPr>
          <w:p w14:paraId="3E492A48" w14:textId="77777777" w:rsidR="00466462" w:rsidRPr="007E42D3" w:rsidRDefault="00466462" w:rsidP="00EE3D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CRITERIA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E7E4A6" w14:textId="77777777" w:rsidR="00466462" w:rsidRPr="007E42D3" w:rsidRDefault="00466462" w:rsidP="00EE3D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63B7BA3" w14:textId="77777777" w:rsidR="00466462" w:rsidRPr="007E42D3" w:rsidRDefault="00466462" w:rsidP="00EE3D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02F30F" w14:textId="77777777" w:rsidR="00466462" w:rsidRPr="007E42D3" w:rsidRDefault="00466462" w:rsidP="00EE3D8F">
            <w:pPr>
              <w:pStyle w:val="Heading9"/>
              <w:rPr>
                <w:rFonts w:ascii="Calibri" w:hAnsi="Calibri" w:cs="Calibri"/>
                <w:b/>
              </w:rPr>
            </w:pPr>
            <w:r w:rsidRPr="007E42D3">
              <w:rPr>
                <w:rFonts w:ascii="Calibri" w:hAnsi="Calibri" w:cs="Calibri"/>
              </w:rPr>
              <w:t>MOA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334DEE" w14:textId="77777777" w:rsidR="00466462" w:rsidRPr="007E42D3" w:rsidRDefault="00466462" w:rsidP="00EE3D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</w:tr>
      <w:tr w:rsidR="00466462" w:rsidRPr="007E42D3" w14:paraId="565535DD" w14:textId="77777777" w:rsidTr="00313217">
        <w:trPr>
          <w:trHeight w:val="986"/>
        </w:trPr>
        <w:tc>
          <w:tcPr>
            <w:tcW w:w="1277" w:type="dxa"/>
            <w:tcBorders>
              <w:bottom w:val="single" w:sz="4" w:space="0" w:color="auto"/>
            </w:tcBorders>
          </w:tcPr>
          <w:p w14:paraId="471471C3" w14:textId="77777777" w:rsidR="00466462" w:rsidRPr="007E42D3" w:rsidRDefault="00466462" w:rsidP="00313217">
            <w:pPr>
              <w:pStyle w:val="Heading6"/>
              <w:spacing w:before="0"/>
              <w:rPr>
                <w:rFonts w:cs="Calibri"/>
                <w:sz w:val="16"/>
              </w:rPr>
            </w:pPr>
            <w:r w:rsidRPr="007E42D3">
              <w:rPr>
                <w:rFonts w:cs="Calibri"/>
                <w:sz w:val="16"/>
              </w:rPr>
              <w:t>EXPERIENCE/ KNOWLEDGE</w:t>
            </w:r>
          </w:p>
          <w:p w14:paraId="765D2B5D" w14:textId="77777777" w:rsidR="00466462" w:rsidRPr="007E42D3" w:rsidRDefault="00466462" w:rsidP="00EE3D8F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sz w:val="16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5593B5" w14:textId="77777777" w:rsidR="00466462" w:rsidRPr="007E42D3" w:rsidRDefault="00466462" w:rsidP="00210F03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1106996" w14:textId="77777777" w:rsidR="00466462" w:rsidRPr="007E42D3" w:rsidRDefault="00466462" w:rsidP="00210F03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Supporting young people with SEN in a school setting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AF6973" w14:textId="77777777" w:rsidR="00466462" w:rsidRPr="007E42D3" w:rsidRDefault="00466462" w:rsidP="00EE3D8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E42D3">
              <w:rPr>
                <w:rFonts w:ascii="Calibri" w:hAnsi="Calibri" w:cs="Calibri"/>
                <w:bCs/>
                <w:sz w:val="22"/>
                <w:szCs w:val="22"/>
              </w:rPr>
              <w:t>A/I</w:t>
            </w:r>
          </w:p>
          <w:p w14:paraId="3D6D1EF8" w14:textId="77777777" w:rsidR="00466462" w:rsidRPr="007E42D3" w:rsidRDefault="00466462" w:rsidP="00210F0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E49E0CB" w14:textId="77777777" w:rsidR="00466462" w:rsidRPr="007E42D3" w:rsidRDefault="00466462" w:rsidP="00EE3D8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19747" w14:textId="77777777" w:rsidR="00466462" w:rsidRPr="007E42D3" w:rsidRDefault="00466462" w:rsidP="00326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16"/>
                <w:szCs w:val="22"/>
              </w:rPr>
              <w:t>Experience of work in a voluntary or community Agency</w:t>
            </w:r>
          </w:p>
        </w:tc>
      </w:tr>
      <w:tr w:rsidR="00466462" w:rsidRPr="007E42D3" w14:paraId="6A738755" w14:textId="77777777" w:rsidTr="00313217">
        <w:trPr>
          <w:trHeight w:val="1692"/>
        </w:trPr>
        <w:tc>
          <w:tcPr>
            <w:tcW w:w="1277" w:type="dxa"/>
          </w:tcPr>
          <w:p w14:paraId="1E004C88" w14:textId="77777777" w:rsidR="00466462" w:rsidRPr="007E42D3" w:rsidRDefault="00466462" w:rsidP="00313217">
            <w:pPr>
              <w:pStyle w:val="Heading6"/>
              <w:spacing w:before="0"/>
              <w:rPr>
                <w:rFonts w:cs="Calibri"/>
                <w:sz w:val="16"/>
              </w:rPr>
            </w:pPr>
            <w:r w:rsidRPr="007E42D3">
              <w:rPr>
                <w:rFonts w:cs="Calibri"/>
                <w:sz w:val="16"/>
              </w:rPr>
              <w:t>SKILLS AND ABILITIES</w:t>
            </w:r>
          </w:p>
          <w:p w14:paraId="0C84D0CE" w14:textId="77777777" w:rsidR="00466462" w:rsidRPr="007E42D3" w:rsidRDefault="00466462" w:rsidP="00897D38">
            <w:pPr>
              <w:rPr>
                <w:rFonts w:ascii="Calibri" w:hAnsi="Calibri" w:cs="Calibri"/>
                <w:b/>
                <w:bCs/>
                <w:sz w:val="16"/>
                <w:szCs w:val="22"/>
              </w:rPr>
            </w:pPr>
          </w:p>
        </w:tc>
        <w:tc>
          <w:tcPr>
            <w:tcW w:w="567" w:type="dxa"/>
          </w:tcPr>
          <w:p w14:paraId="5E4B28AE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2</w:t>
            </w:r>
          </w:p>
          <w:p w14:paraId="04647DBF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E38B665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3</w:t>
            </w:r>
          </w:p>
          <w:p w14:paraId="00BA0867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BE1045F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271B01F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4</w:t>
            </w:r>
          </w:p>
          <w:p w14:paraId="5E7E3ACD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BA2A464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989599C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53F81E0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5</w:t>
            </w:r>
          </w:p>
          <w:p w14:paraId="30663DCD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D5DA9A1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D415C41" w14:textId="52455D36" w:rsidR="00466462" w:rsidRPr="007E42D3" w:rsidRDefault="00313217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6</w:t>
            </w:r>
          </w:p>
          <w:p w14:paraId="7F7D107C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BEE7462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5F3BFE0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314B9FB" w14:textId="4A15CEFD" w:rsidR="00466462" w:rsidRPr="007E42D3" w:rsidRDefault="00313217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7</w:t>
            </w:r>
          </w:p>
          <w:p w14:paraId="7D2FC891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D2E6294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788A400" w14:textId="41B29FBE" w:rsidR="00466462" w:rsidRPr="007E42D3" w:rsidRDefault="00313217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8</w:t>
            </w:r>
          </w:p>
          <w:p w14:paraId="000884D9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1DD1B13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A64821D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CE094AF" w14:textId="77777777" w:rsidR="00313217" w:rsidRPr="007E42D3" w:rsidRDefault="00313217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EB4EB0B" w14:textId="7CA72213" w:rsidR="00466462" w:rsidRPr="007E42D3" w:rsidRDefault="00313217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9</w:t>
            </w:r>
          </w:p>
          <w:p w14:paraId="0DA9ED60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B043053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ABEBFAF" w14:textId="77777777" w:rsidR="00313217" w:rsidRPr="007E42D3" w:rsidRDefault="00313217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2CC8D1F" w14:textId="32D31BE1" w:rsidR="00466462" w:rsidRPr="007E42D3" w:rsidRDefault="00313217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10</w:t>
            </w:r>
          </w:p>
          <w:p w14:paraId="7C4E8B24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C3CDCB6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5EC33F7" w14:textId="67E14CA5" w:rsidR="00466462" w:rsidRPr="007E42D3" w:rsidRDefault="00313217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11</w:t>
            </w:r>
          </w:p>
          <w:p w14:paraId="019282B2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CAC92CB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388756D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lastRenderedPageBreak/>
              <w:t>Administrative skills</w:t>
            </w:r>
          </w:p>
          <w:p w14:paraId="150DA965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285684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Firm and friendly approach to young people with challenging behaviour</w:t>
            </w:r>
          </w:p>
          <w:p w14:paraId="4E8BE317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793BABA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Knowledge of strategies to recognise and reward efforts and achievements towards self-reliance that are appropriate to the age and development stage of the pupils</w:t>
            </w:r>
          </w:p>
          <w:p w14:paraId="296F5574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F2DFB7D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Ability to consistently and effectively implement agreed behaviour management strategies</w:t>
            </w:r>
          </w:p>
          <w:p w14:paraId="1215B4AB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5C0B7D2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 xml:space="preserve">Ability to use language and other communication skills that pupils can understand and relate to </w:t>
            </w:r>
          </w:p>
          <w:p w14:paraId="2D58D9DE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4AAE6AD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B604A32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Ability to establish positive relationships with pupils and empathise with their needs</w:t>
            </w:r>
          </w:p>
          <w:p w14:paraId="680B47B6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3CB1285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 xml:space="preserve">Ability to monitor the pupils’ response to the learning activities and, where appropriate, modify or adapt the activities as </w:t>
            </w:r>
            <w:r w:rsidRPr="007E42D3">
              <w:rPr>
                <w:rFonts w:ascii="Calibri" w:eastAsia="Arial" w:hAnsi="Calibri" w:cs="Calibri"/>
                <w:sz w:val="22"/>
                <w:szCs w:val="22"/>
              </w:rPr>
              <w:lastRenderedPageBreak/>
              <w:t>agreed with the teacher to achieve the intended learning outcomes</w:t>
            </w:r>
          </w:p>
          <w:p w14:paraId="70924664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6A34E82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Ability to offer constructive feedback to pupils to reinforce self-esteem</w:t>
            </w:r>
          </w:p>
          <w:p w14:paraId="3207A586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A65C66A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Ability to work effectively and supportively as a member of the school team</w:t>
            </w:r>
          </w:p>
          <w:p w14:paraId="5D79CE50" w14:textId="77777777" w:rsidR="00466462" w:rsidRPr="007E42D3" w:rsidRDefault="00466462" w:rsidP="00897D38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4ECABEE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Ability to work within and apply all school policies e.g. behaviour management, Child Protection, Health and Safety, Equality</w:t>
            </w:r>
          </w:p>
        </w:tc>
        <w:tc>
          <w:tcPr>
            <w:tcW w:w="851" w:type="dxa"/>
          </w:tcPr>
          <w:p w14:paraId="268C8D46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lastRenderedPageBreak/>
              <w:t>A</w:t>
            </w:r>
          </w:p>
          <w:p w14:paraId="791478AA" w14:textId="77777777" w:rsidR="00466462" w:rsidRPr="007E42D3" w:rsidRDefault="00466462" w:rsidP="0046646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66017A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A/I T</w:t>
            </w:r>
          </w:p>
          <w:p w14:paraId="61537890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A4524F2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9A742B0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A/I/T</w:t>
            </w:r>
          </w:p>
          <w:p w14:paraId="10B62D90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FE95B3" w14:textId="77777777" w:rsidR="00466462" w:rsidRPr="007E42D3" w:rsidRDefault="00466462" w:rsidP="0046646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C1CA32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76B5A8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A/I/T</w:t>
            </w:r>
          </w:p>
          <w:p w14:paraId="7223D189" w14:textId="77777777" w:rsidR="00466462" w:rsidRPr="007E42D3" w:rsidRDefault="00466462" w:rsidP="0046646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2A5700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5879EF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I/T</w:t>
            </w:r>
          </w:p>
          <w:p w14:paraId="5F4AA4FB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A8253F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A9C996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A76850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A/I/T</w:t>
            </w:r>
          </w:p>
          <w:p w14:paraId="0359C9B1" w14:textId="77777777" w:rsidR="00466462" w:rsidRPr="007E42D3" w:rsidRDefault="00466462" w:rsidP="0046646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9B2BE5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EFCA8E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A/I</w:t>
            </w:r>
          </w:p>
          <w:p w14:paraId="6F3A85AC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26FA64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9609F2C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C75AD1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F3B2E9" w14:textId="77777777" w:rsidR="00466462" w:rsidRPr="007E42D3" w:rsidRDefault="00466462" w:rsidP="00466462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A/I</w:t>
            </w:r>
          </w:p>
          <w:p w14:paraId="4C2343D9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EEC64D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3A7C73" w14:textId="77777777" w:rsidR="00466462" w:rsidRPr="007E42D3" w:rsidRDefault="00466462" w:rsidP="00466462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I/T</w:t>
            </w:r>
          </w:p>
          <w:p w14:paraId="0CC500A7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B6B4F8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49980A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5A7A8C" w14:textId="77777777" w:rsidR="00466462" w:rsidRPr="007E42D3" w:rsidRDefault="00466462" w:rsidP="00466462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134" w:type="dxa"/>
          </w:tcPr>
          <w:p w14:paraId="4C1C0834" w14:textId="77777777" w:rsidR="00466462" w:rsidRPr="007E42D3" w:rsidRDefault="00466462" w:rsidP="00897D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66462" w:rsidRPr="007E42D3" w14:paraId="42C171B3" w14:textId="77777777" w:rsidTr="00313217">
        <w:trPr>
          <w:trHeight w:val="1363"/>
        </w:trPr>
        <w:tc>
          <w:tcPr>
            <w:tcW w:w="1277" w:type="dxa"/>
          </w:tcPr>
          <w:p w14:paraId="6D1BBCEA" w14:textId="77777777" w:rsidR="00466462" w:rsidRPr="007E42D3" w:rsidRDefault="00466462" w:rsidP="00313217">
            <w:pPr>
              <w:pStyle w:val="Heading6"/>
              <w:spacing w:before="0" w:after="0"/>
              <w:rPr>
                <w:rFonts w:cs="Calibri"/>
                <w:sz w:val="16"/>
              </w:rPr>
            </w:pPr>
            <w:r w:rsidRPr="007E42D3">
              <w:rPr>
                <w:rFonts w:cs="Calibri"/>
                <w:sz w:val="16"/>
              </w:rPr>
              <w:t>QUALIFICATIONS&amp; TRAINING</w:t>
            </w:r>
          </w:p>
          <w:p w14:paraId="5C2B5292" w14:textId="77777777" w:rsidR="00466462" w:rsidRPr="007E42D3" w:rsidRDefault="00466462" w:rsidP="00313217">
            <w:pPr>
              <w:rPr>
                <w:rFonts w:ascii="Calibri" w:hAnsi="Calibri" w:cs="Calibri"/>
                <w:b/>
                <w:bCs/>
                <w:sz w:val="16"/>
                <w:szCs w:val="22"/>
              </w:rPr>
            </w:pPr>
          </w:p>
        </w:tc>
        <w:tc>
          <w:tcPr>
            <w:tcW w:w="567" w:type="dxa"/>
          </w:tcPr>
          <w:p w14:paraId="050B84BB" w14:textId="28A20D9D" w:rsidR="00466462" w:rsidRPr="007E42D3" w:rsidRDefault="00F101BD" w:rsidP="00897D38">
            <w:pPr>
              <w:rPr>
                <w:rFonts w:ascii="Calibri" w:eastAsia="Arial" w:hAnsi="Calibri" w:cs="Calibri"/>
                <w:sz w:val="18"/>
              </w:rPr>
            </w:pPr>
            <w:r>
              <w:rPr>
                <w:rFonts w:ascii="Calibri" w:eastAsia="Arial" w:hAnsi="Calibri" w:cs="Calibri"/>
                <w:sz w:val="18"/>
              </w:rPr>
              <w:t>12</w:t>
            </w:r>
          </w:p>
          <w:p w14:paraId="25EFBDAC" w14:textId="77777777" w:rsidR="00466462" w:rsidRPr="007E42D3" w:rsidRDefault="00466462" w:rsidP="00897D38">
            <w:pPr>
              <w:rPr>
                <w:rFonts w:ascii="Calibri" w:eastAsia="Arial" w:hAnsi="Calibri" w:cs="Calibri"/>
                <w:sz w:val="18"/>
              </w:rPr>
            </w:pPr>
          </w:p>
          <w:p w14:paraId="794C2AC0" w14:textId="77777777" w:rsidR="00466462" w:rsidRPr="007E42D3" w:rsidRDefault="00466462" w:rsidP="00897D38">
            <w:pPr>
              <w:rPr>
                <w:rFonts w:ascii="Calibri" w:eastAsia="Arial" w:hAnsi="Calibri" w:cs="Calibri"/>
                <w:sz w:val="18"/>
              </w:rPr>
            </w:pPr>
          </w:p>
          <w:p w14:paraId="7A10FB96" w14:textId="1B329B48" w:rsidR="00466462" w:rsidRPr="007E42D3" w:rsidRDefault="00F101BD" w:rsidP="00897D38">
            <w:pPr>
              <w:rPr>
                <w:rFonts w:ascii="Calibri" w:eastAsia="Arial" w:hAnsi="Calibri" w:cs="Calibri"/>
                <w:sz w:val="18"/>
              </w:rPr>
            </w:pPr>
            <w:r>
              <w:rPr>
                <w:rFonts w:ascii="Calibri" w:eastAsia="Arial" w:hAnsi="Calibri" w:cs="Calibri"/>
                <w:sz w:val="18"/>
              </w:rPr>
              <w:t>13</w:t>
            </w:r>
          </w:p>
          <w:p w14:paraId="7890A2CC" w14:textId="77777777" w:rsidR="00466462" w:rsidRPr="007E42D3" w:rsidRDefault="00466462" w:rsidP="00897D38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FC26F4F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GCSE Grade A-C English &amp; Maths (or L2 equivalent)</w:t>
            </w:r>
          </w:p>
          <w:p w14:paraId="413505A3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6132F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eastAsia="Arial" w:hAnsi="Calibri" w:cs="Calibri"/>
                <w:sz w:val="22"/>
                <w:szCs w:val="22"/>
              </w:rPr>
              <w:t>L2 Teaching Assistant qualification or equivalent</w:t>
            </w:r>
          </w:p>
          <w:p w14:paraId="11BACB2B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10E2F9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Willingness to undertake Continued Professional Development</w:t>
            </w:r>
          </w:p>
        </w:tc>
        <w:tc>
          <w:tcPr>
            <w:tcW w:w="851" w:type="dxa"/>
          </w:tcPr>
          <w:p w14:paraId="10E046B2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A/I</w:t>
            </w:r>
          </w:p>
          <w:p w14:paraId="0704E526" w14:textId="77777777" w:rsidR="00466462" w:rsidRPr="007E42D3" w:rsidRDefault="00466462" w:rsidP="0046646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D7850C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E42D3">
              <w:rPr>
                <w:rFonts w:ascii="Calibri" w:hAnsi="Calibri" w:cs="Calibri"/>
                <w:bCs/>
                <w:sz w:val="22"/>
                <w:szCs w:val="22"/>
              </w:rPr>
              <w:t>A/I</w:t>
            </w:r>
          </w:p>
          <w:p w14:paraId="2417F793" w14:textId="77777777" w:rsidR="00466462" w:rsidRPr="007E42D3" w:rsidRDefault="00466462" w:rsidP="0046646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681908D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E42D3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</w:p>
          <w:p w14:paraId="73935C5E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4B789B" w14:textId="77777777" w:rsidR="00466462" w:rsidRPr="007E42D3" w:rsidRDefault="00466462" w:rsidP="00897D38">
            <w:pPr>
              <w:rPr>
                <w:rFonts w:ascii="Calibri" w:hAnsi="Calibri" w:cs="Calibri"/>
                <w:sz w:val="16"/>
                <w:szCs w:val="22"/>
              </w:rPr>
            </w:pPr>
            <w:r w:rsidRPr="007E42D3">
              <w:rPr>
                <w:rFonts w:ascii="Calibri" w:hAnsi="Calibri" w:cs="Calibri"/>
                <w:sz w:val="16"/>
                <w:szCs w:val="22"/>
              </w:rPr>
              <w:t>Relevant additional qualifications e.g. First Aid, Health &amp; Safety, etc.</w:t>
            </w:r>
          </w:p>
          <w:p w14:paraId="255ED942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6462" w:rsidRPr="007E42D3" w14:paraId="46D8714D" w14:textId="77777777" w:rsidTr="00313217">
        <w:trPr>
          <w:trHeight w:val="1202"/>
        </w:trPr>
        <w:tc>
          <w:tcPr>
            <w:tcW w:w="1277" w:type="dxa"/>
          </w:tcPr>
          <w:p w14:paraId="1233A6C3" w14:textId="77777777" w:rsidR="00466462" w:rsidRPr="007E42D3" w:rsidRDefault="00466462" w:rsidP="00313217">
            <w:pPr>
              <w:pStyle w:val="Heading6"/>
              <w:spacing w:before="0" w:after="0"/>
              <w:rPr>
                <w:rFonts w:cs="Calibri"/>
                <w:sz w:val="16"/>
              </w:rPr>
            </w:pPr>
            <w:r w:rsidRPr="007E42D3">
              <w:rPr>
                <w:rFonts w:cs="Calibri"/>
                <w:sz w:val="16"/>
              </w:rPr>
              <w:t>EQUALITIES</w:t>
            </w:r>
          </w:p>
        </w:tc>
        <w:tc>
          <w:tcPr>
            <w:tcW w:w="567" w:type="dxa"/>
          </w:tcPr>
          <w:p w14:paraId="62914C4C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B28E80E" w14:textId="77777777" w:rsidR="00466462" w:rsidRPr="007E42D3" w:rsidRDefault="00466462" w:rsidP="00897D38">
            <w:pPr>
              <w:rPr>
                <w:rFonts w:ascii="Calibri" w:hAnsi="Calibri" w:cs="Calibri"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 xml:space="preserve">Understanding of, and commitment to equality of opportunity and the ability to apply this      </w:t>
            </w:r>
          </w:p>
          <w:p w14:paraId="6B5B693A" w14:textId="77777777" w:rsidR="00466462" w:rsidRPr="007E42D3" w:rsidRDefault="00466462" w:rsidP="00897D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2CE0D7EC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E42D3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48C84A55" w14:textId="77777777" w:rsidR="00466462" w:rsidRPr="007E42D3" w:rsidRDefault="00466462" w:rsidP="00897D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66462" w:rsidRPr="007E42D3" w14:paraId="3E36A354" w14:textId="77777777" w:rsidTr="00313217">
        <w:trPr>
          <w:trHeight w:val="1202"/>
        </w:trPr>
        <w:tc>
          <w:tcPr>
            <w:tcW w:w="1277" w:type="dxa"/>
          </w:tcPr>
          <w:p w14:paraId="787F6951" w14:textId="77777777" w:rsidR="00466462" w:rsidRPr="007E42D3" w:rsidRDefault="00466462" w:rsidP="00313217">
            <w:pPr>
              <w:pStyle w:val="Heading6"/>
              <w:spacing w:before="0" w:after="0"/>
              <w:rPr>
                <w:rFonts w:cs="Calibri"/>
                <w:sz w:val="16"/>
              </w:rPr>
            </w:pPr>
            <w:r w:rsidRPr="007E42D3">
              <w:rPr>
                <w:rFonts w:cs="Calibri"/>
                <w:sz w:val="16"/>
              </w:rPr>
              <w:t>FURTHER REQUIREMENT</w:t>
            </w:r>
          </w:p>
        </w:tc>
        <w:tc>
          <w:tcPr>
            <w:tcW w:w="567" w:type="dxa"/>
          </w:tcPr>
          <w:p w14:paraId="4AF83A2B" w14:textId="77777777" w:rsidR="00466462" w:rsidRPr="007E42D3" w:rsidRDefault="00466462" w:rsidP="00897D38">
            <w:pPr>
              <w:pStyle w:val="Heading1"/>
              <w:tabs>
                <w:tab w:val="left" w:pos="441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FDC5345" w14:textId="77777777" w:rsidR="00466462" w:rsidRPr="007E42D3" w:rsidRDefault="00466462" w:rsidP="00897D38">
            <w:pPr>
              <w:pStyle w:val="Heading1"/>
              <w:tabs>
                <w:tab w:val="left" w:pos="441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E42D3">
              <w:rPr>
                <w:rFonts w:ascii="Calibri" w:hAnsi="Calibri" w:cs="Calibri"/>
                <w:b w:val="0"/>
                <w:sz w:val="22"/>
                <w:szCs w:val="22"/>
              </w:rPr>
              <w:t>It is essential that all candidates are deemed suitable to work with children and/or vulnerable people.</w:t>
            </w:r>
          </w:p>
        </w:tc>
        <w:tc>
          <w:tcPr>
            <w:tcW w:w="851" w:type="dxa"/>
          </w:tcPr>
          <w:p w14:paraId="32735B21" w14:textId="77777777" w:rsidR="00466462" w:rsidRPr="007E42D3" w:rsidRDefault="00466462" w:rsidP="00897D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7BCB65" w14:textId="77777777" w:rsidR="00466462" w:rsidRPr="007E42D3" w:rsidRDefault="00466462" w:rsidP="00897D3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124ABDA" w14:textId="77777777" w:rsidR="005310DE" w:rsidRPr="007E42D3" w:rsidRDefault="005310DE" w:rsidP="005310DE">
      <w:pPr>
        <w:rPr>
          <w:rFonts w:ascii="Calibri" w:hAnsi="Calibri" w:cs="Calibri"/>
          <w:bCs/>
          <w:sz w:val="22"/>
          <w:szCs w:val="22"/>
        </w:rPr>
      </w:pPr>
    </w:p>
    <w:p w14:paraId="06E197FA" w14:textId="77777777" w:rsidR="005310DE" w:rsidRPr="007E42D3" w:rsidRDefault="005310DE" w:rsidP="005310DE">
      <w:pPr>
        <w:rPr>
          <w:rFonts w:ascii="Calibri" w:hAnsi="Calibri" w:cs="Calibri"/>
          <w:sz w:val="22"/>
          <w:szCs w:val="22"/>
        </w:rPr>
      </w:pPr>
    </w:p>
    <w:p w14:paraId="178FF3C4" w14:textId="77777777" w:rsidR="007F549B" w:rsidRPr="007E42D3" w:rsidRDefault="007F549B">
      <w:pPr>
        <w:rPr>
          <w:rFonts w:ascii="Calibri" w:hAnsi="Calibri" w:cs="Calibri"/>
          <w:b/>
          <w:bCs/>
          <w:sz w:val="22"/>
          <w:szCs w:val="22"/>
        </w:rPr>
      </w:pPr>
    </w:p>
    <w:sectPr w:rsidR="007F549B" w:rsidRPr="007E42D3" w:rsidSect="00074F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62F6C" w14:textId="77777777" w:rsidR="0028646C" w:rsidRDefault="0028646C" w:rsidP="003C19DE">
      <w:r>
        <w:separator/>
      </w:r>
    </w:p>
  </w:endnote>
  <w:endnote w:type="continuationSeparator" w:id="0">
    <w:p w14:paraId="424AEA3B" w14:textId="77777777" w:rsidR="0028646C" w:rsidRDefault="0028646C" w:rsidP="003C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E4D8" w14:textId="77777777" w:rsidR="000B1FC6" w:rsidRDefault="000B1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2CB9" w14:textId="77777777" w:rsidR="000B1FC6" w:rsidRDefault="000B1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D355" w14:textId="77777777" w:rsidR="000B1FC6" w:rsidRDefault="000B1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D3A4" w14:textId="77777777" w:rsidR="0028646C" w:rsidRDefault="0028646C" w:rsidP="003C19DE">
      <w:r>
        <w:separator/>
      </w:r>
    </w:p>
  </w:footnote>
  <w:footnote w:type="continuationSeparator" w:id="0">
    <w:p w14:paraId="48E59DF8" w14:textId="77777777" w:rsidR="0028646C" w:rsidRDefault="0028646C" w:rsidP="003C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F71" w14:textId="77777777" w:rsidR="000B1FC6" w:rsidRDefault="008B6D93">
    <w:pPr>
      <w:pStyle w:val="Header"/>
    </w:pPr>
    <w:r>
      <w:rPr>
        <w:noProof/>
      </w:rPr>
      <w:pict w14:anchorId="0C5719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899985" o:spid="_x0000_s1026" type="#_x0000_t136" style="position:absolute;margin-left:0;margin-top:0;width:415.25pt;height:63.85pt;z-index:-251658752;mso-position-horizontal:center;mso-position-horizontal-relative:margin;mso-position-vertical:center;mso-position-vertical-relative:margin" o:allowincell="f" fillcolor="#bdd6ee" stroked="f">
          <v:fill opacity=".5"/>
          <v:textpath style="font-family:&quot;Arial&quot;;font-size:1pt" string="St Paul's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72B5" w14:textId="77777777" w:rsidR="000B1FC6" w:rsidRDefault="008B6D93">
    <w:pPr>
      <w:pStyle w:val="Header"/>
    </w:pPr>
    <w:r>
      <w:rPr>
        <w:noProof/>
      </w:rPr>
      <w:pict w14:anchorId="046E0A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899986" o:spid="_x0000_s1027" type="#_x0000_t136" style="position:absolute;margin-left:0;margin-top:0;width:415.25pt;height:63.85pt;z-index:-251657728;mso-position-horizontal:center;mso-position-horizontal-relative:margin;mso-position-vertical:center;mso-position-vertical-relative:margin" o:allowincell="f" fillcolor="#bdd6ee" stroked="f">
          <v:fill opacity=".5"/>
          <v:textpath style="font-family:&quot;Arial&quot;;font-size:1pt" string="St Paul's 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71E1" w14:textId="77777777" w:rsidR="000B1FC6" w:rsidRDefault="008B6D93">
    <w:pPr>
      <w:pStyle w:val="Header"/>
    </w:pPr>
    <w:r>
      <w:rPr>
        <w:noProof/>
      </w:rPr>
      <w:pict w14:anchorId="0CA5DA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899984" o:spid="_x0000_s1025" type="#_x0000_t136" style="position:absolute;margin-left:0;margin-top:0;width:415.25pt;height:63.85pt;z-index:-251659776;mso-position-horizontal:center;mso-position-horizontal-relative:margin;mso-position-vertical:center;mso-position-vertical-relative:margin" o:allowincell="f" fillcolor="#bdd6ee" stroked="f">
          <v:fill opacity=".5"/>
          <v:textpath style="font-family:&quot;Arial&quot;;font-size:1pt" string="St Paul's Sch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24E13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17181387" o:spid="_x0000_i1025" type="#_x0000_t75" style="width:208.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618C2FA6">
            <wp:extent cx="2647950" cy="4219575"/>
            <wp:effectExtent l="0" t="0" r="0" b="0"/>
            <wp:docPr id="817181387" name="Picture 81718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52855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F1D04"/>
    <w:multiLevelType w:val="hybridMultilevel"/>
    <w:tmpl w:val="351A76D6"/>
    <w:lvl w:ilvl="0" w:tplc="4D565E5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00030E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EC7551"/>
    <w:multiLevelType w:val="hybridMultilevel"/>
    <w:tmpl w:val="C060B2DE"/>
    <w:lvl w:ilvl="0" w:tplc="62A865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4203A"/>
    <w:multiLevelType w:val="hybridMultilevel"/>
    <w:tmpl w:val="25CE9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A534B"/>
    <w:multiLevelType w:val="hybridMultilevel"/>
    <w:tmpl w:val="0E16B7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9A700B"/>
    <w:multiLevelType w:val="hybridMultilevel"/>
    <w:tmpl w:val="3A16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1225A"/>
    <w:multiLevelType w:val="hybridMultilevel"/>
    <w:tmpl w:val="CAB2883E"/>
    <w:lvl w:ilvl="0" w:tplc="C770C3E4">
      <w:start w:val="1"/>
      <w:numFmt w:val="decimal"/>
      <w:lvlText w:val="%1."/>
      <w:lvlJc w:val="left"/>
      <w:pPr>
        <w:ind w:left="340" w:hanging="17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E612194"/>
    <w:multiLevelType w:val="hybridMultilevel"/>
    <w:tmpl w:val="233E655A"/>
    <w:lvl w:ilvl="0" w:tplc="C770C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D35402"/>
    <w:multiLevelType w:val="multilevel"/>
    <w:tmpl w:val="0A14E5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DDA2DC0"/>
    <w:multiLevelType w:val="hybridMultilevel"/>
    <w:tmpl w:val="73C85D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553D69"/>
    <w:multiLevelType w:val="hybridMultilevel"/>
    <w:tmpl w:val="9148F3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426C5A"/>
    <w:multiLevelType w:val="hybridMultilevel"/>
    <w:tmpl w:val="0068E244"/>
    <w:lvl w:ilvl="0" w:tplc="62A8653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C61166"/>
    <w:multiLevelType w:val="hybridMultilevel"/>
    <w:tmpl w:val="B630F57A"/>
    <w:lvl w:ilvl="0" w:tplc="D152F1B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9C4514"/>
    <w:multiLevelType w:val="hybridMultilevel"/>
    <w:tmpl w:val="B1D24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D5631"/>
    <w:multiLevelType w:val="hybridMultilevel"/>
    <w:tmpl w:val="FBFA2E5C"/>
    <w:lvl w:ilvl="0" w:tplc="946458FA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7FE4666"/>
    <w:multiLevelType w:val="hybridMultilevel"/>
    <w:tmpl w:val="18689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B5E3E"/>
    <w:multiLevelType w:val="hybridMultilevel"/>
    <w:tmpl w:val="8C704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6262E"/>
    <w:multiLevelType w:val="hybridMultilevel"/>
    <w:tmpl w:val="B3A2C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E4917"/>
    <w:multiLevelType w:val="hybridMultilevel"/>
    <w:tmpl w:val="6DCC9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7CD42523"/>
    <w:multiLevelType w:val="hybridMultilevel"/>
    <w:tmpl w:val="C4625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241FDD"/>
    <w:multiLevelType w:val="hybridMultilevel"/>
    <w:tmpl w:val="32CC37F6"/>
    <w:lvl w:ilvl="0" w:tplc="7F5AFC9A">
      <w:start w:val="10"/>
      <w:numFmt w:val="decimal"/>
      <w:lvlText w:val="%1."/>
      <w:lvlJc w:val="left"/>
      <w:pPr>
        <w:ind w:left="170" w:hanging="17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70DD9"/>
    <w:multiLevelType w:val="hybridMultilevel"/>
    <w:tmpl w:val="239A54F4"/>
    <w:lvl w:ilvl="0" w:tplc="47DC43E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660173">
    <w:abstractNumId w:val="21"/>
  </w:num>
  <w:num w:numId="2" w16cid:durableId="802894882">
    <w:abstractNumId w:val="14"/>
  </w:num>
  <w:num w:numId="3" w16cid:durableId="756024202">
    <w:abstractNumId w:val="12"/>
  </w:num>
  <w:num w:numId="4" w16cid:durableId="1834908203">
    <w:abstractNumId w:val="15"/>
  </w:num>
  <w:num w:numId="5" w16cid:durableId="226233343">
    <w:abstractNumId w:val="4"/>
  </w:num>
  <w:num w:numId="6" w16cid:durableId="1492138047">
    <w:abstractNumId w:val="16"/>
  </w:num>
  <w:num w:numId="7" w16cid:durableId="86385032">
    <w:abstractNumId w:val="1"/>
  </w:num>
  <w:num w:numId="8" w16cid:durableId="154298250">
    <w:abstractNumId w:val="10"/>
  </w:num>
  <w:num w:numId="9" w16cid:durableId="1701205562">
    <w:abstractNumId w:val="11"/>
  </w:num>
  <w:num w:numId="10" w16cid:durableId="647907043">
    <w:abstractNumId w:val="0"/>
  </w:num>
  <w:num w:numId="11" w16cid:durableId="820577825">
    <w:abstractNumId w:val="13"/>
  </w:num>
  <w:num w:numId="12" w16cid:durableId="1637177088">
    <w:abstractNumId w:val="19"/>
  </w:num>
  <w:num w:numId="13" w16cid:durableId="1817718696">
    <w:abstractNumId w:val="17"/>
  </w:num>
  <w:num w:numId="14" w16cid:durableId="56781832">
    <w:abstractNumId w:val="7"/>
  </w:num>
  <w:num w:numId="15" w16cid:durableId="1165899679">
    <w:abstractNumId w:val="18"/>
  </w:num>
  <w:num w:numId="16" w16cid:durableId="327944645">
    <w:abstractNumId w:val="18"/>
  </w:num>
  <w:num w:numId="17" w16cid:durableId="120657370">
    <w:abstractNumId w:val="18"/>
  </w:num>
  <w:num w:numId="18" w16cid:durableId="53428378">
    <w:abstractNumId w:val="2"/>
  </w:num>
  <w:num w:numId="19" w16cid:durableId="366566616">
    <w:abstractNumId w:val="6"/>
  </w:num>
  <w:num w:numId="20" w16cid:durableId="405348261">
    <w:abstractNumId w:val="5"/>
  </w:num>
  <w:num w:numId="21" w16cid:durableId="739401333">
    <w:abstractNumId w:val="20"/>
  </w:num>
  <w:num w:numId="22" w16cid:durableId="2075741844">
    <w:abstractNumId w:val="3"/>
  </w:num>
  <w:num w:numId="23" w16cid:durableId="1331835852">
    <w:abstractNumId w:val="9"/>
  </w:num>
  <w:num w:numId="24" w16cid:durableId="1761217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A7"/>
    <w:rsid w:val="00007C24"/>
    <w:rsid w:val="00011918"/>
    <w:rsid w:val="00012C05"/>
    <w:rsid w:val="00021E5C"/>
    <w:rsid w:val="0003104F"/>
    <w:rsid w:val="00056AE8"/>
    <w:rsid w:val="00057662"/>
    <w:rsid w:val="0007259E"/>
    <w:rsid w:val="00074F7C"/>
    <w:rsid w:val="000863DC"/>
    <w:rsid w:val="000A285A"/>
    <w:rsid w:val="000A7171"/>
    <w:rsid w:val="000B1FC6"/>
    <w:rsid w:val="000F785F"/>
    <w:rsid w:val="00110EBE"/>
    <w:rsid w:val="00180FE9"/>
    <w:rsid w:val="00184E07"/>
    <w:rsid w:val="001D2BF6"/>
    <w:rsid w:val="00207D65"/>
    <w:rsid w:val="00210F03"/>
    <w:rsid w:val="0023123D"/>
    <w:rsid w:val="00242D82"/>
    <w:rsid w:val="00266769"/>
    <w:rsid w:val="0028646C"/>
    <w:rsid w:val="002A4671"/>
    <w:rsid w:val="002C5F4E"/>
    <w:rsid w:val="002E76EC"/>
    <w:rsid w:val="002E7FCA"/>
    <w:rsid w:val="00311871"/>
    <w:rsid w:val="00313217"/>
    <w:rsid w:val="00326778"/>
    <w:rsid w:val="00376E4D"/>
    <w:rsid w:val="003B65F9"/>
    <w:rsid w:val="003C19DE"/>
    <w:rsid w:val="003C1A72"/>
    <w:rsid w:val="00404C89"/>
    <w:rsid w:val="00466462"/>
    <w:rsid w:val="004C4CCA"/>
    <w:rsid w:val="004E18F8"/>
    <w:rsid w:val="004E5E23"/>
    <w:rsid w:val="005310DE"/>
    <w:rsid w:val="00532D60"/>
    <w:rsid w:val="005560E1"/>
    <w:rsid w:val="0058421B"/>
    <w:rsid w:val="005A54B5"/>
    <w:rsid w:val="005D3089"/>
    <w:rsid w:val="005E6349"/>
    <w:rsid w:val="005F0459"/>
    <w:rsid w:val="005F0C88"/>
    <w:rsid w:val="005F4E46"/>
    <w:rsid w:val="00601BD5"/>
    <w:rsid w:val="0061692A"/>
    <w:rsid w:val="0065076B"/>
    <w:rsid w:val="0069100F"/>
    <w:rsid w:val="006D03BF"/>
    <w:rsid w:val="006E7B41"/>
    <w:rsid w:val="00707F28"/>
    <w:rsid w:val="007156FF"/>
    <w:rsid w:val="00730AC8"/>
    <w:rsid w:val="007622D2"/>
    <w:rsid w:val="0077175F"/>
    <w:rsid w:val="00776CDF"/>
    <w:rsid w:val="00795818"/>
    <w:rsid w:val="007C6EA0"/>
    <w:rsid w:val="007E42D3"/>
    <w:rsid w:val="007E4A0F"/>
    <w:rsid w:val="007F549B"/>
    <w:rsid w:val="00833757"/>
    <w:rsid w:val="00877384"/>
    <w:rsid w:val="00891AC8"/>
    <w:rsid w:val="00897D38"/>
    <w:rsid w:val="008B6D93"/>
    <w:rsid w:val="008C6670"/>
    <w:rsid w:val="009159FF"/>
    <w:rsid w:val="00967DA9"/>
    <w:rsid w:val="00970FA7"/>
    <w:rsid w:val="009829EC"/>
    <w:rsid w:val="00994F5D"/>
    <w:rsid w:val="00996138"/>
    <w:rsid w:val="009B5520"/>
    <w:rsid w:val="009D01A2"/>
    <w:rsid w:val="009E14FC"/>
    <w:rsid w:val="009F4A00"/>
    <w:rsid w:val="00A06F3E"/>
    <w:rsid w:val="00A15424"/>
    <w:rsid w:val="00A4263C"/>
    <w:rsid w:val="00A73113"/>
    <w:rsid w:val="00A928A7"/>
    <w:rsid w:val="00AC1136"/>
    <w:rsid w:val="00AD68B5"/>
    <w:rsid w:val="00B26AB8"/>
    <w:rsid w:val="00B5272D"/>
    <w:rsid w:val="00B93C90"/>
    <w:rsid w:val="00BA1D44"/>
    <w:rsid w:val="00BA7B19"/>
    <w:rsid w:val="00BB2706"/>
    <w:rsid w:val="00BB4298"/>
    <w:rsid w:val="00BB466E"/>
    <w:rsid w:val="00BC751C"/>
    <w:rsid w:val="00C0385A"/>
    <w:rsid w:val="00C60FF8"/>
    <w:rsid w:val="00CD610A"/>
    <w:rsid w:val="00CE0E04"/>
    <w:rsid w:val="00D2540B"/>
    <w:rsid w:val="00D306B8"/>
    <w:rsid w:val="00D3073C"/>
    <w:rsid w:val="00D35E15"/>
    <w:rsid w:val="00D3718B"/>
    <w:rsid w:val="00D54459"/>
    <w:rsid w:val="00D57090"/>
    <w:rsid w:val="00D910D2"/>
    <w:rsid w:val="00D91B03"/>
    <w:rsid w:val="00D92D26"/>
    <w:rsid w:val="00E024D4"/>
    <w:rsid w:val="00E10DE5"/>
    <w:rsid w:val="00E21FA6"/>
    <w:rsid w:val="00E36A45"/>
    <w:rsid w:val="00E37865"/>
    <w:rsid w:val="00E520D4"/>
    <w:rsid w:val="00EA39DB"/>
    <w:rsid w:val="00EE3D8F"/>
    <w:rsid w:val="00F101BD"/>
    <w:rsid w:val="00F10914"/>
    <w:rsid w:val="00F10DCA"/>
    <w:rsid w:val="00F12F71"/>
    <w:rsid w:val="00F250A9"/>
    <w:rsid w:val="00F65D95"/>
    <w:rsid w:val="00F67C61"/>
    <w:rsid w:val="00F77495"/>
    <w:rsid w:val="00FA3742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81B0B33"/>
  <w15:chartTrackingRefBased/>
  <w15:docId w15:val="{DA6DF4E4-57B6-4524-B291-E287F720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3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0D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0D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rFonts w:ascii="Arial Black" w:hAnsi="Arial Black"/>
      <w:b/>
      <w:bCs/>
      <w:szCs w:val="20"/>
    </w:rPr>
  </w:style>
  <w:style w:type="paragraph" w:styleId="Header">
    <w:name w:val="header"/>
    <w:basedOn w:val="Normal"/>
    <w:link w:val="HeaderChar"/>
    <w:unhideWhenUsed/>
    <w:rsid w:val="003C19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C19DE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19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19DE"/>
    <w:rPr>
      <w:rFonts w:ascii="Arial" w:hAnsi="Arial" w:cs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5310D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9Char">
    <w:name w:val="Heading 9 Char"/>
    <w:link w:val="Heading9"/>
    <w:uiPriority w:val="9"/>
    <w:semiHidden/>
    <w:rsid w:val="005310DE"/>
    <w:rPr>
      <w:rFonts w:ascii="Cambria" w:eastAsia="Times New Roman" w:hAnsi="Cambria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5310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778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rsid w:val="00056A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ormaltextrun">
    <w:name w:val="normaltextrun"/>
    <w:rsid w:val="00A06F3E"/>
  </w:style>
  <w:style w:type="character" w:customStyle="1" w:styleId="eop">
    <w:name w:val="eop"/>
    <w:rsid w:val="00A06F3E"/>
  </w:style>
  <w:style w:type="paragraph" w:customStyle="1" w:styleId="4Bulletedcopyblue">
    <w:name w:val="4 Bulleted copy blue"/>
    <w:basedOn w:val="Normal"/>
    <w:qFormat/>
    <w:rsid w:val="004E5E23"/>
    <w:pPr>
      <w:numPr>
        <w:numId w:val="15"/>
      </w:numPr>
      <w:spacing w:after="60"/>
    </w:pPr>
    <w:rPr>
      <w:rFonts w:eastAsia="MS Mincho"/>
      <w:sz w:val="20"/>
      <w:szCs w:val="20"/>
      <w:lang w:val="en-US"/>
    </w:rPr>
  </w:style>
  <w:style w:type="character" w:customStyle="1" w:styleId="Subhead2Char">
    <w:name w:val="Subhead 2 Char"/>
    <w:link w:val="Subhead2"/>
    <w:locked/>
    <w:rsid w:val="004E5E23"/>
    <w:rPr>
      <w:rFonts w:ascii="MS Mincho" w:eastAsia="MS Mincho" w:hAnsi="MS Mincho"/>
      <w:b/>
      <w:color w:val="12263F"/>
      <w:sz w:val="24"/>
      <w:szCs w:val="24"/>
      <w:lang w:val="en-US" w:eastAsia="en-US"/>
    </w:rPr>
  </w:style>
  <w:style w:type="paragraph" w:customStyle="1" w:styleId="Subhead2">
    <w:name w:val="Subhead 2"/>
    <w:basedOn w:val="Normal"/>
    <w:next w:val="Normal"/>
    <w:link w:val="Subhead2Char"/>
    <w:qFormat/>
    <w:rsid w:val="004E5E23"/>
    <w:pPr>
      <w:spacing w:before="120" w:after="120"/>
    </w:pPr>
    <w:rPr>
      <w:rFonts w:ascii="MS Mincho" w:eastAsia="MS Mincho" w:hAnsi="MS Mincho" w:cs="Times New Roman"/>
      <w:b/>
      <w:color w:val="12263F"/>
      <w:lang w:val="en-US"/>
    </w:rPr>
  </w:style>
  <w:style w:type="character" w:customStyle="1" w:styleId="1bodycopy10ptChar">
    <w:name w:val="1 body copy 10pt Char"/>
    <w:link w:val="1bodycopy10pt"/>
    <w:locked/>
    <w:rsid w:val="00D54459"/>
    <w:rPr>
      <w:rFonts w:ascii="MS Mincho" w:eastAsia="MS Mincho" w:hAnsi="MS Mincho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D54459"/>
    <w:pPr>
      <w:spacing w:after="120"/>
    </w:pPr>
    <w:rPr>
      <w:rFonts w:ascii="MS Mincho" w:eastAsia="MS Mincho" w:hAnsi="MS Mincho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5a47cc-471d-4ea8-91c5-d0d9f2bc9a97"/>
    <lcf76f155ced4ddcb4097134ff3c332f xmlns="11558902-4d6f-4abc-b204-b237b511ff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7F7A5F7850640B884E28386A0A7D0" ma:contentTypeVersion="16" ma:contentTypeDescription="Create a new document." ma:contentTypeScope="" ma:versionID="fa11bc4574b8fd19cf5b8a123659a7b3">
  <xsd:schema xmlns:xsd="http://www.w3.org/2001/XMLSchema" xmlns:xs="http://www.w3.org/2001/XMLSchema" xmlns:p="http://schemas.microsoft.com/office/2006/metadata/properties" xmlns:ns2="4b5a47cc-471d-4ea8-91c5-d0d9f2bc9a97" xmlns:ns3="11558902-4d6f-4abc-b204-b237b511ffab" targetNamespace="http://schemas.microsoft.com/office/2006/metadata/properties" ma:root="true" ma:fieldsID="86a74c460ec3d6a447f30d8a0f05e46d" ns2:_="" ns3:_="">
    <xsd:import namespace="4b5a47cc-471d-4ea8-91c5-d0d9f2bc9a97"/>
    <xsd:import namespace="11558902-4d6f-4abc-b204-b237b511ff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a47cc-471d-4ea8-91c5-d0d9f2bc9a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fa70a1-ad33-454a-87a9-37cd25bf41fa}" ma:internalName="TaxCatchAll" ma:showField="CatchAllData" ma:web="4b5a47cc-471d-4ea8-91c5-d0d9f2bc9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8902-4d6f-4abc-b204-b237b511f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383fac-897d-4f5e-a558-229e6c103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3D21-5532-410B-A191-0897BD762F79}">
  <ds:schemaRefs>
    <ds:schemaRef ds:uri="http://schemas.microsoft.com/office/2006/metadata/properties"/>
    <ds:schemaRef ds:uri="http://schemas.microsoft.com/office/infopath/2007/PartnerControls"/>
    <ds:schemaRef ds:uri="4b5a47cc-471d-4ea8-91c5-d0d9f2bc9a97"/>
    <ds:schemaRef ds:uri="11558902-4d6f-4abc-b204-b237b511ffab"/>
  </ds:schemaRefs>
</ds:datastoreItem>
</file>

<file path=customXml/itemProps2.xml><?xml version="1.0" encoding="utf-8"?>
<ds:datastoreItem xmlns:ds="http://schemas.openxmlformats.org/officeDocument/2006/customXml" ds:itemID="{6420A593-15D6-4A77-98FC-253776F9B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4D749-679B-4CFE-B9C9-D413A5481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a47cc-471d-4ea8-91c5-d0d9f2bc9a97"/>
    <ds:schemaRef ds:uri="11558902-4d6f-4abc-b204-b237b511f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6EA44-6EE7-4CD3-AFBD-51726EE27E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F357AA-F283-42E4-B448-DADA086C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.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 Lane</dc:creator>
  <cp:keywords/>
  <dc:description/>
  <cp:lastModifiedBy>Elaine Hanrahan</cp:lastModifiedBy>
  <cp:revision>2</cp:revision>
  <cp:lastPrinted>2021-11-25T09:19:00Z</cp:lastPrinted>
  <dcterms:created xsi:type="dcterms:W3CDTF">2025-02-11T08:33:00Z</dcterms:created>
  <dcterms:modified xsi:type="dcterms:W3CDTF">2025-02-11T08:33:00Z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Version">
    <vt:lpwstr>2</vt:lpwstr>
  </property>
  <property fmtid="{D5CDD505-2E9C-101B-9397-08002B2CF9AE}" pid="3" name="display_urn:schemas-microsoft-com:office:office#Form_x0020_Owner">
    <vt:lpwstr>Laura Szendy</vt:lpwstr>
  </property>
  <property fmtid="{D5CDD505-2E9C-101B-9397-08002B2CF9AE}" pid="4" name="Form Owner">
    <vt:lpwstr>16</vt:lpwstr>
  </property>
  <property fmtid="{D5CDD505-2E9C-101B-9397-08002B2CF9AE}" pid="5" name="Date of Revision">
    <vt:lpwstr>2014-07-01T00:00:00Z</vt:lpwstr>
  </property>
  <property fmtid="{D5CDD505-2E9C-101B-9397-08002B2CF9AE}" pid="6" name="Date of next Revision">
    <vt:lpwstr>2015-08-01T00:00:00Z</vt:lpwstr>
  </property>
  <property fmtid="{D5CDD505-2E9C-101B-9397-08002B2CF9AE}" pid="7" name="Form Description">
    <vt:lpwstr>HR058 Pro-forma job description</vt:lpwstr>
  </property>
  <property fmtid="{D5CDD505-2E9C-101B-9397-08002B2CF9AE}" pid="8" name="display_urn:schemas-microsoft-com:office:office#SharedWithUsers">
    <vt:lpwstr>Elaine Hanrahan;Kerenza Palmer</vt:lpwstr>
  </property>
  <property fmtid="{D5CDD505-2E9C-101B-9397-08002B2CF9AE}" pid="9" name="SharedWithUsers">
    <vt:lpwstr>31;#Elaine Hanrahan;#3;#Kerenza Palmer</vt:lpwstr>
  </property>
</Properties>
</file>